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E0" w:rsidRPr="009355E0"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СВЕДЕНИЯ ИЗ НАЦИОНАЛЬНОГО ТАМОЖЕННОГО РЕЕСТРА ОБЪЕКТОВ ИНТЕЛЛЕКТУАЛЬНОЙ</w:t>
      </w:r>
    </w:p>
    <w:p w:rsidR="00425DFD" w:rsidRPr="00A24564" w:rsidRDefault="009355E0" w:rsidP="009355E0">
      <w:pPr>
        <w:spacing w:after="0" w:line="240" w:lineRule="auto"/>
        <w:jc w:val="center"/>
        <w:rPr>
          <w:rFonts w:ascii="Times New Roman" w:hAnsi="Times New Roman" w:cs="Times New Roman"/>
          <w:sz w:val="28"/>
          <w:szCs w:val="28"/>
        </w:rPr>
      </w:pPr>
      <w:r w:rsidRPr="009355E0">
        <w:rPr>
          <w:rFonts w:ascii="Times New Roman" w:hAnsi="Times New Roman" w:cs="Times New Roman"/>
          <w:sz w:val="28"/>
          <w:szCs w:val="28"/>
        </w:rPr>
        <w:t>СОБСТВЕННОСТИ</w:t>
      </w:r>
    </w:p>
    <w:p w:rsidR="001C22AC" w:rsidRPr="00A24564" w:rsidRDefault="004B74DC" w:rsidP="00425DFD">
      <w:pPr>
        <w:spacing w:after="0" w:line="240" w:lineRule="auto"/>
        <w:jc w:val="center"/>
        <w:rPr>
          <w:rFonts w:ascii="Times New Roman" w:hAnsi="Times New Roman" w:cs="Times New Roman"/>
          <w:sz w:val="28"/>
          <w:szCs w:val="28"/>
        </w:rPr>
      </w:pPr>
      <w:r w:rsidRPr="004B74DC">
        <w:rPr>
          <w:rFonts w:ascii="Times New Roman" w:hAnsi="Times New Roman" w:cs="Times New Roman"/>
          <w:sz w:val="24"/>
          <w:szCs w:val="28"/>
        </w:rPr>
        <w:t>(</w:t>
      </w:r>
      <w:r w:rsidR="008E0E03">
        <w:rPr>
          <w:rFonts w:ascii="Times New Roman" w:hAnsi="Times New Roman" w:cs="Times New Roman"/>
          <w:sz w:val="24"/>
          <w:szCs w:val="28"/>
        </w:rPr>
        <w:t>обновлено</w:t>
      </w:r>
      <w:r w:rsidR="00666793">
        <w:rPr>
          <w:rFonts w:ascii="Times New Roman" w:hAnsi="Times New Roman" w:cs="Times New Roman"/>
          <w:sz w:val="24"/>
          <w:szCs w:val="28"/>
          <w:lang w:val="en-US"/>
        </w:rPr>
        <w:t xml:space="preserve"> 06.08.2025г.</w:t>
      </w:r>
      <w:r w:rsidRPr="004B74DC">
        <w:rPr>
          <w:rFonts w:ascii="Times New Roman" w:hAnsi="Times New Roman" w:cs="Times New Roman"/>
          <w:sz w:val="24"/>
          <w:szCs w:val="28"/>
        </w:rPr>
        <w:t>)</w:t>
      </w:r>
    </w:p>
    <w:p w:rsidR="001C22AC" w:rsidRPr="00A24564" w:rsidRDefault="001C22AC" w:rsidP="001C22AC">
      <w:pPr>
        <w:spacing w:after="0" w:line="240" w:lineRule="auto"/>
        <w:rPr>
          <w:rFonts w:ascii="Times New Roman" w:hAnsi="Times New Roman" w:cs="Times New Roman"/>
          <w:sz w:val="28"/>
          <w:szCs w:val="28"/>
        </w:rPr>
      </w:pPr>
    </w:p>
    <w:tbl>
      <w:tblPr>
        <w:tblW w:w="15919" w:type="dxa"/>
        <w:tblLayout w:type="fixed"/>
        <w:tblLook w:val="00A0" w:firstRow="1" w:lastRow="0" w:firstColumn="1" w:lastColumn="0" w:noHBand="0" w:noVBand="0"/>
      </w:tblPr>
      <w:tblGrid>
        <w:gridCol w:w="529"/>
        <w:gridCol w:w="1564"/>
        <w:gridCol w:w="1843"/>
        <w:gridCol w:w="1255"/>
        <w:gridCol w:w="1694"/>
        <w:gridCol w:w="1976"/>
        <w:gridCol w:w="1411"/>
        <w:gridCol w:w="1412"/>
        <w:gridCol w:w="1271"/>
        <w:gridCol w:w="1834"/>
        <w:gridCol w:w="1130"/>
      </w:tblGrid>
      <w:tr w:rsidR="008E0E03" w:rsidRPr="00B37F4B" w:rsidTr="0029329B">
        <w:trPr>
          <w:trHeight w:val="1285"/>
        </w:trPr>
        <w:tc>
          <w:tcPr>
            <w:tcW w:w="529" w:type="dxa"/>
            <w:tcBorders>
              <w:top w:val="single" w:sz="4" w:space="0" w:color="000000"/>
              <w:left w:val="single" w:sz="4" w:space="0" w:color="000000"/>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п/п</w:t>
            </w:r>
          </w:p>
        </w:tc>
        <w:tc>
          <w:tcPr>
            <w:tcW w:w="1564"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bookmarkStart w:id="0" w:name="RANGE_B1_J20"/>
            <w:r w:rsidRPr="00B37F4B">
              <w:rPr>
                <w:rFonts w:ascii="Times New Roman" w:hAnsi="Times New Roman" w:cs="Times New Roman"/>
                <w:color w:val="000000"/>
                <w:sz w:val="16"/>
                <w:szCs w:val="16"/>
                <w:lang w:eastAsia="ru-RU"/>
              </w:rPr>
              <w:t xml:space="preserve">Регистрационный номер объекта интеллектуальной собственности по </w:t>
            </w:r>
            <w:r>
              <w:rPr>
                <w:rFonts w:ascii="Times New Roman" w:hAnsi="Times New Roman" w:cs="Times New Roman"/>
                <w:color w:val="000000"/>
                <w:sz w:val="16"/>
                <w:szCs w:val="16"/>
                <w:lang w:eastAsia="ru-RU"/>
              </w:rPr>
              <w:t xml:space="preserve">национальному таможенному </w:t>
            </w:r>
            <w:r w:rsidRPr="00B37F4B">
              <w:rPr>
                <w:rFonts w:ascii="Times New Roman" w:hAnsi="Times New Roman" w:cs="Times New Roman"/>
                <w:color w:val="000000"/>
                <w:sz w:val="16"/>
                <w:szCs w:val="16"/>
                <w:lang w:eastAsia="ru-RU"/>
              </w:rPr>
              <w:t>реестру</w:t>
            </w:r>
            <w:bookmarkEnd w:id="0"/>
            <w:r>
              <w:rPr>
                <w:rFonts w:ascii="Times New Roman" w:hAnsi="Times New Roman" w:cs="Times New Roman"/>
                <w:color w:val="000000"/>
                <w:sz w:val="16"/>
                <w:szCs w:val="16"/>
                <w:lang w:eastAsia="ru-RU"/>
              </w:rPr>
              <w:t xml:space="preserve"> объектов интеллектуальной собственности</w:t>
            </w:r>
          </w:p>
        </w:tc>
        <w:tc>
          <w:tcPr>
            <w:tcW w:w="1843"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Вид объекта интеллектуальной собственности, его наименование (описание, изображение)</w:t>
            </w:r>
          </w:p>
        </w:tc>
        <w:tc>
          <w:tcPr>
            <w:tcW w:w="1255"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Основание приобретения права на объект интеллектуальной собственности</w:t>
            </w:r>
          </w:p>
        </w:tc>
        <w:tc>
          <w:tcPr>
            <w:tcW w:w="1694"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Наименование (описание) товаров, содержащих объект интеллектуальной собственности</w:t>
            </w:r>
          </w:p>
        </w:tc>
        <w:tc>
          <w:tcPr>
            <w:tcW w:w="1976"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Класс (классы) товаров в соответствии с Международной классификацией товаров и услуг для регистрации знаков, код (коды) товаров не менее чем на уровне первых шести знаков в соответствии с единой Товарной номенклатурой внешнеэкономической деятельности Евразийского экономического союза</w:t>
            </w:r>
          </w:p>
        </w:tc>
        <w:tc>
          <w:tcPr>
            <w:tcW w:w="1411"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 xml:space="preserve">Сведения </w:t>
            </w:r>
            <w:r>
              <w:rPr>
                <w:rFonts w:ascii="Times New Roman" w:hAnsi="Times New Roman" w:cs="Times New Roman"/>
                <w:color w:val="000000"/>
                <w:sz w:val="16"/>
                <w:szCs w:val="16"/>
                <w:lang w:eastAsia="ru-RU"/>
              </w:rPr>
              <w:t xml:space="preserve">о </w:t>
            </w:r>
            <w:r w:rsidRPr="00B37F4B">
              <w:rPr>
                <w:rFonts w:ascii="Times New Roman" w:hAnsi="Times New Roman" w:cs="Times New Roman"/>
                <w:color w:val="000000"/>
                <w:sz w:val="16"/>
                <w:szCs w:val="16"/>
                <w:lang w:eastAsia="ru-RU"/>
              </w:rPr>
              <w:t>прав</w:t>
            </w:r>
            <w:bookmarkStart w:id="1" w:name="_GoBack"/>
            <w:bookmarkEnd w:id="1"/>
            <w:r w:rsidRPr="00B37F4B">
              <w:rPr>
                <w:rFonts w:ascii="Times New Roman" w:hAnsi="Times New Roman" w:cs="Times New Roman"/>
                <w:color w:val="000000"/>
                <w:sz w:val="16"/>
                <w:szCs w:val="16"/>
                <w:lang w:eastAsia="ru-RU"/>
              </w:rPr>
              <w:t>ообладателе</w:t>
            </w:r>
          </w:p>
        </w:tc>
        <w:tc>
          <w:tcPr>
            <w:tcW w:w="1412" w:type="dxa"/>
            <w:tcBorders>
              <w:top w:val="single" w:sz="4" w:space="0" w:color="000000"/>
              <w:left w:val="nil"/>
              <w:bottom w:val="single" w:sz="4" w:space="0" w:color="auto"/>
              <w:right w:val="single" w:sz="4" w:space="0" w:color="auto"/>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Сведения о </w:t>
            </w:r>
            <w:r w:rsidRPr="00B37F4B">
              <w:rPr>
                <w:rFonts w:ascii="Times New Roman" w:hAnsi="Times New Roman" w:cs="Times New Roman"/>
                <w:color w:val="000000"/>
                <w:sz w:val="16"/>
                <w:szCs w:val="16"/>
                <w:lang w:eastAsia="ru-RU"/>
              </w:rPr>
              <w:t>представителях</w:t>
            </w:r>
            <w:r>
              <w:rPr>
                <w:rFonts w:ascii="Times New Roman" w:hAnsi="Times New Roman" w:cs="Times New Roman"/>
                <w:color w:val="000000"/>
                <w:sz w:val="16"/>
                <w:szCs w:val="16"/>
                <w:lang w:eastAsia="ru-RU"/>
              </w:rPr>
              <w:t xml:space="preserve"> </w:t>
            </w:r>
            <w:r w:rsidRPr="00B37F4B">
              <w:rPr>
                <w:rFonts w:ascii="Times New Roman" w:hAnsi="Times New Roman" w:cs="Times New Roman"/>
                <w:color w:val="000000"/>
                <w:sz w:val="16"/>
                <w:szCs w:val="16"/>
                <w:lang w:eastAsia="ru-RU"/>
              </w:rPr>
              <w:t>правообладателя</w:t>
            </w:r>
          </w:p>
        </w:tc>
        <w:tc>
          <w:tcPr>
            <w:tcW w:w="1271" w:type="dxa"/>
            <w:tcBorders>
              <w:top w:val="single" w:sz="4" w:space="0" w:color="auto"/>
              <w:left w:val="single" w:sz="4" w:space="0" w:color="auto"/>
              <w:bottom w:val="single" w:sz="4" w:space="0" w:color="auto"/>
              <w:right w:val="single" w:sz="4" w:space="0" w:color="auto"/>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Дата включения объекта интеллектуальной собственности в национальныйу таможенный </w:t>
            </w:r>
            <w:r w:rsidRPr="00B37F4B">
              <w:rPr>
                <w:rFonts w:ascii="Times New Roman" w:hAnsi="Times New Roman" w:cs="Times New Roman"/>
                <w:color w:val="000000"/>
                <w:sz w:val="16"/>
                <w:szCs w:val="16"/>
                <w:lang w:eastAsia="ru-RU"/>
              </w:rPr>
              <w:t>реестр</w:t>
            </w:r>
            <w:r>
              <w:rPr>
                <w:rFonts w:ascii="Times New Roman" w:hAnsi="Times New Roman" w:cs="Times New Roman"/>
                <w:color w:val="000000"/>
                <w:sz w:val="16"/>
                <w:szCs w:val="16"/>
                <w:lang w:eastAsia="ru-RU"/>
              </w:rPr>
              <w:t xml:space="preserve"> объектов интеллектуальной собственности</w:t>
            </w:r>
          </w:p>
        </w:tc>
        <w:tc>
          <w:tcPr>
            <w:tcW w:w="1834" w:type="dxa"/>
            <w:tcBorders>
              <w:top w:val="single" w:sz="4" w:space="0" w:color="000000"/>
              <w:left w:val="single" w:sz="4" w:space="0" w:color="auto"/>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Дата окончания срока действия решения о принятии таможенными</w:t>
            </w:r>
            <w:r>
              <w:rPr>
                <w:rFonts w:ascii="Times New Roman" w:hAnsi="Times New Roman" w:cs="Times New Roman"/>
                <w:color w:val="000000"/>
                <w:sz w:val="16"/>
                <w:szCs w:val="16"/>
                <w:lang w:eastAsia="ru-RU"/>
              </w:rPr>
              <w:t xml:space="preserve"> органами мер по защите прав на объект </w:t>
            </w:r>
            <w:r w:rsidRPr="00B37F4B">
              <w:rPr>
                <w:rFonts w:ascii="Times New Roman" w:hAnsi="Times New Roman" w:cs="Times New Roman"/>
                <w:color w:val="000000"/>
                <w:sz w:val="16"/>
                <w:szCs w:val="16"/>
                <w:lang w:eastAsia="ru-RU"/>
              </w:rPr>
              <w:t xml:space="preserve">интеллектуальной собственности или решения о продлении срока </w:t>
            </w:r>
            <w:r>
              <w:rPr>
                <w:rFonts w:ascii="Times New Roman" w:hAnsi="Times New Roman" w:cs="Times New Roman"/>
                <w:color w:val="000000"/>
                <w:sz w:val="16"/>
                <w:szCs w:val="16"/>
                <w:lang w:eastAsia="ru-RU"/>
              </w:rPr>
              <w:t>действия</w:t>
            </w:r>
            <w:r w:rsidRPr="00B37F4B">
              <w:rPr>
                <w:rFonts w:ascii="Times New Roman" w:hAnsi="Times New Roman" w:cs="Times New Roman"/>
                <w:color w:val="000000"/>
                <w:sz w:val="16"/>
                <w:szCs w:val="16"/>
                <w:lang w:eastAsia="ru-RU"/>
              </w:rPr>
              <w:t xml:space="preserve"> мер по защите прав на объект интеллектуальной собственности</w:t>
            </w:r>
          </w:p>
        </w:tc>
        <w:tc>
          <w:tcPr>
            <w:tcW w:w="1130" w:type="dxa"/>
            <w:tcBorders>
              <w:top w:val="single" w:sz="4" w:space="0" w:color="000000"/>
              <w:left w:val="nil"/>
              <w:bottom w:val="single" w:sz="4" w:space="0" w:color="auto"/>
              <w:right w:val="single" w:sz="4" w:space="0" w:color="000000"/>
            </w:tcBorders>
          </w:tcPr>
          <w:p w:rsidR="008E0E03" w:rsidRPr="00B37F4B" w:rsidRDefault="008E0E03" w:rsidP="008E0E03">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Примечание</w:t>
            </w:r>
          </w:p>
        </w:tc>
      </w:tr>
      <w:tr w:rsidR="007935C6"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2</w:t>
            </w:r>
          </w:p>
        </w:tc>
        <w:tc>
          <w:tcPr>
            <w:tcW w:w="1843"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3</w:t>
            </w:r>
          </w:p>
        </w:tc>
        <w:tc>
          <w:tcPr>
            <w:tcW w:w="1255"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4</w:t>
            </w:r>
          </w:p>
        </w:tc>
        <w:tc>
          <w:tcPr>
            <w:tcW w:w="1694"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5</w:t>
            </w:r>
          </w:p>
        </w:tc>
        <w:tc>
          <w:tcPr>
            <w:tcW w:w="1976"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6</w:t>
            </w:r>
          </w:p>
        </w:tc>
        <w:tc>
          <w:tcPr>
            <w:tcW w:w="1411"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bCs/>
                <w:color w:val="000000"/>
                <w:sz w:val="16"/>
                <w:szCs w:val="16"/>
                <w:lang w:eastAsia="ru-RU"/>
              </w:rPr>
            </w:pPr>
            <w:r w:rsidRPr="00B37F4B">
              <w:rPr>
                <w:rFonts w:ascii="Times New Roman" w:hAnsi="Times New Roman" w:cs="Times New Roman"/>
                <w:bCs/>
                <w:color w:val="000000"/>
                <w:sz w:val="16"/>
                <w:szCs w:val="16"/>
                <w:lang w:eastAsia="ru-RU"/>
              </w:rPr>
              <w:t>7</w:t>
            </w:r>
          </w:p>
        </w:tc>
        <w:tc>
          <w:tcPr>
            <w:tcW w:w="1412"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sidRPr="00B37F4B">
              <w:rPr>
                <w:rFonts w:ascii="Times New Roman" w:hAnsi="Times New Roman" w:cs="Times New Roman"/>
                <w:color w:val="000000"/>
                <w:sz w:val="16"/>
                <w:szCs w:val="16"/>
                <w:lang w:eastAsia="ru-RU"/>
              </w:rPr>
              <w:t>8</w:t>
            </w:r>
          </w:p>
        </w:tc>
        <w:tc>
          <w:tcPr>
            <w:tcW w:w="1271"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9</w:t>
            </w:r>
          </w:p>
        </w:tc>
        <w:tc>
          <w:tcPr>
            <w:tcW w:w="1834" w:type="dxa"/>
            <w:tcBorders>
              <w:top w:val="single" w:sz="4" w:space="0" w:color="auto"/>
              <w:left w:val="single" w:sz="4" w:space="0" w:color="auto"/>
              <w:bottom w:val="single" w:sz="4" w:space="0" w:color="auto"/>
              <w:right w:val="single" w:sz="4" w:space="0" w:color="auto"/>
            </w:tcBorders>
            <w:vAlign w:val="center"/>
          </w:tcPr>
          <w:p w:rsidR="007935C6" w:rsidRPr="007935C6" w:rsidRDefault="007935C6"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10</w:t>
            </w:r>
          </w:p>
        </w:tc>
        <w:tc>
          <w:tcPr>
            <w:tcW w:w="1130" w:type="dxa"/>
            <w:tcBorders>
              <w:top w:val="single" w:sz="4" w:space="0" w:color="auto"/>
              <w:left w:val="single" w:sz="4" w:space="0" w:color="auto"/>
              <w:bottom w:val="single" w:sz="4" w:space="0" w:color="auto"/>
              <w:right w:val="single" w:sz="4" w:space="0" w:color="auto"/>
            </w:tcBorders>
            <w:vAlign w:val="center"/>
          </w:tcPr>
          <w:p w:rsidR="007935C6" w:rsidRPr="00B37F4B" w:rsidRDefault="007935C6"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00001/030125/01-ТЗ-300125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Pr="00B37F4B"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7" type="#_x0000_t75" style="width:74.3pt;height:10.35pt">
                  <v:imagedata r:id="rId5"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73576</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"Блокчейн Технолоджи", адрес: г. Бишкек, Ленинский р-н, ул. Боконбаева, д. 192, каб. 4</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B37F4B"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30.01.2025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29.01.2027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08.02.2027</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00001/050224/01-ТЗ-280224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8" type="#_x0000_t75" style="width:74.3pt;height:51.25pt">
                  <v:imagedata r:id="rId6"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75518</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w:t>
            </w:r>
            <w:r>
              <w:rPr>
                <w:rFonts w:ascii="Times New Roman" w:hAnsi="Times New Roman" w:cs="Times New Roman"/>
                <w:color w:val="000000"/>
                <w:sz w:val="16"/>
                <w:szCs w:val="16"/>
                <w:lang w:eastAsia="ru-RU"/>
              </w:rPr>
              <w:lastRenderedPageBreak/>
              <w:t>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w:t>
            </w:r>
            <w:r>
              <w:rPr>
                <w:rFonts w:ascii="Times New Roman" w:hAnsi="Times New Roman" w:cs="Times New Roman"/>
                <w:bCs/>
                <w:color w:val="000000"/>
                <w:sz w:val="16"/>
                <w:szCs w:val="16"/>
                <w:lang w:eastAsia="ru-RU"/>
              </w:rPr>
              <w:lastRenderedPageBreak/>
              <w:t>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Карпович Светлана Александровна - управляющий ООО "ОптРитейл", адрес: 223039 Беларусь,  Минская область, Минский район, Хатежинский сельсовет, аг. </w:t>
            </w:r>
            <w:r>
              <w:rPr>
                <w:rFonts w:ascii="Times New Roman" w:hAnsi="Times New Roman" w:cs="Times New Roman"/>
                <w:color w:val="000000"/>
                <w:sz w:val="16"/>
                <w:szCs w:val="16"/>
                <w:lang w:eastAsia="ru-RU"/>
              </w:rPr>
              <w:lastRenderedPageBreak/>
              <w:t>Хатежино, ул. Центральная, дом 18 Б, корп. 1, пом. 47; почтовый адрес: 220115, г. Минск, а/я 115, тел.: +375 29 626 22 53, +375 17 212 77 77, +375 25 500 14 12, e-mail: info1.optriteil@gmail.com, info.optriteil@gmail.com</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28.02.2024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00002/050224/01-ТЗ-280224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59" type="#_x0000_t75" style="width:74.3pt;height:54.7pt">
                  <v:imagedata r:id="rId7"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75302</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Гели для стирки белья, порошки для стирки белья, капсулы, содержащие моющие средства, для стирки белья, кондиционеры для белья, ополаскиватели для белья, концентраты моющих средств для стирки белья, средства для мытья посуды, чистящие средства для раковин, чистящие средства для ванн, средства для мытья стекол и зеркал, средства для мытья пола, чистящие средства для поверхностей, средства для удаления ржавчины, чистящие средства для туалета, пятновыводители, отбеливатели, , чистящие средтва для кухни, средства для удаления плесени, универсальные </w:t>
            </w:r>
            <w:r>
              <w:rPr>
                <w:rFonts w:ascii="Times New Roman" w:hAnsi="Times New Roman" w:cs="Times New Roman"/>
                <w:color w:val="000000"/>
                <w:sz w:val="16"/>
                <w:szCs w:val="16"/>
                <w:lang w:eastAsia="ru-RU"/>
              </w:rPr>
              <w:lastRenderedPageBreak/>
              <w:t>чистящие средства, чистящие средства для плитки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3402909000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Карпович Светлана Александровна - управляющий ООО "ОптРитейл", адрес: 223039 Беларусь,  Минская область, Минский район, Хатежинский сельсовет, аг. Хатежино, ул. Центральная, дом 18 Б, корп. 1, пом. 47; почтовый адрес: 220115, г. Минск, а/я 115, тел.: +375 29 626 22 53, +375 17 212 77 77, +375 25 500 14 12, e-mail: info1.optriteil@gmail.com, info.optriteil@gmail.com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28.02.2024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14.02.2026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14.02.2026</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00002/060325/01-ТЗ-020425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0" type="#_x0000_t75" style="width:73.75pt;height:13.25pt">
                  <v:imagedata r:id="rId8"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1477789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 SHENZHEN WOODY VAPES TECHNOLOGY CO.,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Block 1, Shapuyangyong Industry Park, Songgang, Bao'an District, Shenzhen, 518000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Круглик Антон Александрович, заместитель директора ООО "БелВэйп", адрес: ул. Ландера, д. 16, кв. 28, 220108, г. Минск, тел.: +375 29 656 14 98, e-mail: anton.k@belvape.by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02.04.2025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26.03.2026</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00003/310325/01-ТЗ-200425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1" type="#_x0000_t75" style="width:73.75pt;height:41.45pt">
                  <v:imagedata r:id="rId9"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79285</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колготы, чулки, гольфы, носки и подследники, компрессионные чулочно-носочные изделия</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6108210000, 6115101001, 6115101002, 6115101009, 6115210000, 6115220000, 6115290000, 6115301100, 6115301900, 6115309000, 6115940000, 6115950000, 6115969100, 6115961000, 6115969900, 6115990000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20.04.2025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19.04.2027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19.04.2027</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6</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00004/230425/01-ТЗ-070525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2" type="#_x0000_t75" style="width:74.3pt;height:10.35pt">
                  <v:imagedata r:id="rId10"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72359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Электронные системы для курения, картриджи к электронным системам курения, сменные испарители к электронным системам курения</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34/ 8543400000, 8543900000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Shenzhen Smoore Technology Limited,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16#, Dongcai Industrial Park, Gushu Town, Xixiang Street, Baoan District, Shenzhen,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w:t>
            </w:r>
            <w:r>
              <w:rPr>
                <w:rFonts w:ascii="Times New Roman" w:hAnsi="Times New Roman" w:cs="Times New Roman"/>
                <w:color w:val="000000"/>
                <w:sz w:val="16"/>
                <w:szCs w:val="16"/>
                <w:lang w:eastAsia="ru-RU"/>
              </w:rPr>
              <w:lastRenderedPageBreak/>
              <w:t>dconsult.com; Рачковская Екатерина Васильевна, директор ООО "БелБренд Консалт";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07.05.2025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29.04.2027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29.04.2027</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7</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00006/290525/01-ТЗ-240625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3" type="#_x0000_t75" style="width:74.3pt;height:16.7pt">
                  <v:imagedata r:id="rId11"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78587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Экскаваторы гусеничные, мини-экскаваторы, экскаваторы-погрузчики, экскаваторы колесные, перегружатели колесные, погрузчики фронтальные, мини-погрузчики, погрузчики телескопические, погрузчики вилочные, подъемники ножничные, подъемники телескопические, подъемники коленчатые, ричстакеры (погрузчики), асфальтоукладчики, фрезы дорожные, катки дорожные, машины трамбовочные, автокраны, краны гусеничные, краны башенные, краны стреловые на колесном ходу, грейдеры, бульдозеры, буровые установки, установки </w:t>
            </w:r>
            <w:r>
              <w:rPr>
                <w:rFonts w:ascii="Times New Roman" w:hAnsi="Times New Roman" w:cs="Times New Roman"/>
                <w:color w:val="000000"/>
                <w:sz w:val="16"/>
                <w:szCs w:val="16"/>
                <w:lang w:eastAsia="ru-RU"/>
              </w:rPr>
              <w:lastRenderedPageBreak/>
              <w:t>горизонтального бурения, автосамосвалы, тягачи, автобетоносмесители, автобетононасосы, краново-манипуляторные установки, асфальтобетонные заводы (передвижные)</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12/ 8429521009, 8429590000, 8429529000, 8429519900, 8427201909, 8427201100, 8428908000, 8426410007, 8426410003, 8479100000, 8429401000, 8429403000, 8429409000, 8705100091, 8426490099, 8426200000, 8429200010, 8429200091, 8429200099, 8429110010, 8429110020, 8429110090, 8429190009, 8430410008, 8704239209, 8701211011, 8705400001, 8705903001, 8426919009, 8474310009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XCMG Construction Machinery Co., Ltd, адрес: No.26 Tuolanshan Road, Xuzhou Economic Development Zone,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"Компания 911", адрес: 220047 Беларусь,  Минская область, Минский район, Новодворский сельсовет, д. Большое Стиклево, ул. Центральная, дом 6, тел.: +375 17 303 09 11, +375 17 303 39 11, +375 29 688 49 08, e-mail: info@k911.by; Шуляковский Сергей Иванович - директор ООО "Компагия 911"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24.06.2025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31.12.2026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31.12.2026</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8</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00007/020625/01-ТЗ-030725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ELPHAPEX</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79898</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ООО "Профимпорт", адрес: 142703, г.о. Ленинский, г. Видное, Московская обл., ул. </w:t>
            </w:r>
            <w:r>
              <w:rPr>
                <w:rFonts w:ascii="Times New Roman" w:hAnsi="Times New Roman" w:cs="Times New Roman"/>
                <w:bCs/>
                <w:color w:val="000000"/>
                <w:sz w:val="16"/>
                <w:szCs w:val="16"/>
                <w:lang w:val="en-US" w:eastAsia="ru-RU"/>
              </w:rPr>
              <w:t>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9</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00008/020625/01-ТЗ-030725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ICERIVER</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79587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компьютерное оборудование,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"Профимпорт", адрес: 142703, г.о. Ленинский, г. Видное, Московская обл., ул. Олимпийская, д.6, помещ.46, офис 2, Российская Федерация</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03.07.2025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02.07.2027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10.07.2027</w:t>
            </w:r>
          </w:p>
        </w:tc>
      </w:tr>
      <w:tr w:rsidR="00666793" w:rsidRPr="00B37F4B"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10</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00009/260625/01-ТЗ-150725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4" type="#_x0000_t75" style="width:74.3pt;height:23.05pt">
                  <v:imagedata r:id="rId12"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74419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Средства для макияжа глаз</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3304200000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"ЛЮКС-ВИЗАЖ", адрес: 223036 Минская обл.,Минский р-н, г.  Заславль,ул. </w:t>
            </w:r>
            <w:r>
              <w:rPr>
                <w:rFonts w:ascii="Times New Roman" w:hAnsi="Times New Roman" w:cs="Times New Roman"/>
                <w:bCs/>
                <w:color w:val="000000"/>
                <w:sz w:val="16"/>
                <w:szCs w:val="16"/>
                <w:lang w:eastAsia="ru-RU"/>
              </w:rPr>
              <w:lastRenderedPageBreak/>
              <w:t>Дзержинская, д.28</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ответственностью "ЛЕКСПАТЕНТ", адрес: 220005 г. Минск, пр. Независимости, </w:t>
            </w:r>
            <w:r>
              <w:rPr>
                <w:rFonts w:ascii="Times New Roman" w:hAnsi="Times New Roman" w:cs="Times New Roman"/>
                <w:color w:val="000000"/>
                <w:sz w:val="16"/>
                <w:szCs w:val="16"/>
                <w:lang w:eastAsia="ru-RU"/>
              </w:rPr>
              <w:lastRenderedPageBreak/>
              <w:t>д.56, ком. 302, тел.: +375 17 379 23 32, +375 29 637 03 70, +375 29 873 07 30, факс: +375 17 362 86 26, e-mail: office@lexpatent.by; Королёва Светлана Валерьевна - директор; Вашук Галина Васильевна - ведущий инженер по патентной и изобретательской работе отдела по охране объектов промышленной собственности;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15.07.2025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12.02.2027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12.02.2027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00010/220524/01-ТЗ-190624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5" type="#_x0000_t75" style="width:74.3pt;height:31.1pt">
                  <v:imagedata r:id="rId13"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1599007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Dongguan Hele Electronics Co.,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xml:space="preserve">: No.325 Yuehui Road, Daojiao Town, Dongguan City, Guandong Province (China), postal adress: </w:t>
            </w:r>
            <w:r w:rsidRPr="00666793">
              <w:rPr>
                <w:rFonts w:ascii="Times New Roman" w:hAnsi="Times New Roman" w:cs="Times New Roman"/>
                <w:bCs/>
                <w:color w:val="000000"/>
                <w:sz w:val="16"/>
                <w:szCs w:val="16"/>
                <w:lang w:val="en-US" w:eastAsia="ru-RU"/>
              </w:rPr>
              <w:lastRenderedPageBreak/>
              <w:t>19/F, Gaosheng Tech Tower, Nancheng District, Dongguan City, Guangdong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sidRPr="00666793">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партнёры", адрес: 220012 г. Минск, ул. Платонова, д.49, пом. 40-11, </w:t>
            </w:r>
            <w:r w:rsidRPr="00666793">
              <w:rPr>
                <w:rFonts w:ascii="Times New Roman" w:hAnsi="Times New Roman" w:cs="Times New Roman"/>
                <w:color w:val="000000"/>
                <w:sz w:val="16"/>
                <w:szCs w:val="16"/>
                <w:lang w:eastAsia="ru-RU"/>
              </w:rPr>
              <w:lastRenderedPageBreak/>
              <w:t xml:space="preserve">почтовый адрес: 220012 г. Минск, ул. Платонова, 49, этаж 3, пом. Б-308, тел.: +375 17 323 05 30, факс: +375 17 323 17 90,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office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bvpatent</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by</w:t>
            </w:r>
            <w:r w:rsidRPr="00666793">
              <w:rPr>
                <w:rFonts w:ascii="Times New Roman" w:hAnsi="Times New Roman" w:cs="Times New Roman"/>
                <w:color w:val="000000"/>
                <w:sz w:val="16"/>
                <w:szCs w:val="16"/>
                <w:lang w:eastAsia="ru-RU"/>
              </w:rPr>
              <w:t xml:space="preserve">;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w:t>
            </w:r>
            <w:r>
              <w:rPr>
                <w:rFonts w:ascii="Times New Roman" w:hAnsi="Times New Roman" w:cs="Times New Roman"/>
                <w:color w:val="000000"/>
                <w:sz w:val="16"/>
                <w:szCs w:val="16"/>
                <w:lang w:val="en-US" w:eastAsia="ru-RU"/>
              </w:rPr>
              <w:t>№ 121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19.06.2024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18.06.2026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Срок действия договора страхования по 26.06.2026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00010/240725/01-ТЗ-060825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ISCAR</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5491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Части и детали станков: держатели из пластмасс, винты и болты, гайки, шайбы, пружины винтовые, картриджи, кольца, опорные пластины, державки, рычаги, металлические штифты, штревели, металлические противовесы, термопатроны для режущих инструментов, гаечные ключи, сверла, метчики, инструменты для растачивания, фрезы, системы закрепления для токарных станков, режущие инструменты, сменные насадки, расточные головки, </w:t>
            </w:r>
            <w:r>
              <w:rPr>
                <w:rFonts w:ascii="Times New Roman" w:hAnsi="Times New Roman" w:cs="Times New Roman"/>
                <w:color w:val="000000"/>
                <w:sz w:val="16"/>
                <w:szCs w:val="16"/>
                <w:lang w:eastAsia="ru-RU"/>
              </w:rPr>
              <w:lastRenderedPageBreak/>
              <w:t>пластины, цанги, оправки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07/ 392690, 731815, 731816, 731822000, 732020, 732690, 8204110000, 8204120000, 820750, 820740, 820760, 820770, 820780, 820790, 820900, 846610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ISCAR LTD., адрес: P.O. BOX 11, Migdal Tefen 2495900, Israel</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дополнительной ответственностью "ЛЕКСПАТЕНТ", адрес: Республика Беларусь, 220005 г. Минск, пр. Независимости, дом 56, ком. 302, тел.: +375 17 379 23 32, +375 296 370 370, +375 298 730 730; факс: +375 17 362 86 26; e-mail: office@lexpatent.by; Королева Светлана Валерьевна - директор ; Вашук Галина Васильевна - ведущий инженер по </w:t>
            </w:r>
            <w:r>
              <w:rPr>
                <w:rFonts w:ascii="Times New Roman" w:hAnsi="Times New Roman" w:cs="Times New Roman"/>
                <w:color w:val="000000"/>
                <w:sz w:val="16"/>
                <w:szCs w:val="16"/>
                <w:lang w:eastAsia="ru-RU"/>
              </w:rPr>
              <w:lastRenderedPageBreak/>
              <w:t>патентной и изобретательской работе отдела по охране объектов промышленной собственности   ; Емельянова Виктория Александровна - заместитель директора   ; Вашук Татьяна Владимировна - начальник отдела по охране объектов промышленной собственности</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05.09.2025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00011/200624/01-ТЗ-240724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6" type="#_x0000_t75" style="width:74.3pt;height:23.6pt">
                  <v:imagedata r:id="rId14"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65567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Аккумулятор холода, рюкзак для ноутбука, сумка для ноутбука, подставка для ноутбука, насос вакуумный, подставка для ноутбука с вентилятором, сумка для ноутбука, автохолодильник, контроллер (геймпад), пульт дистанционного управления, пуско-зарядное устройство, внешний аккумулятор, купучинатор, кофемолка, мельница для специй, микрофон, портативная акустика, наушники, пульт дистанционного управления, радиоприемник, радио-часы, приставка телевизионная (смарт приставка), очки виртуальной реальности, столик-подставка для ноутбука, игрушка мотоцикл</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3926909709, 4202929100, 4202929800, 7326909807, 7616999008, 8414108900, 8414592000, 8414598000, 8418290000, 8471607000, 8471606000, 8504405500, 8507600000, 8507800001, 8507800009, 8509400000, 8518103008, 8518109600, 8518210000, 8518220009, 8518309500, 8526920008, 8527911900, 8527919900, 8527921000, 8527929000, 8527990000, 8528711900, 9004901000, 9004909000, 9403208009, 9503001009, 9504500001, 9504500002, 9504500009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Общество с ограниченной ответственностью "Корпоративный стандарт", адрес: 223053 Беларусь,  Минская область, Минский район, Боровлянский сельсовет, д. Боровляны, ул. 40 лет Победы, дом 27, корп. </w:t>
            </w:r>
            <w:r>
              <w:rPr>
                <w:rFonts w:ascii="Times New Roman" w:hAnsi="Times New Roman" w:cs="Times New Roman"/>
                <w:bCs/>
                <w:color w:val="000000"/>
                <w:sz w:val="16"/>
                <w:szCs w:val="16"/>
                <w:lang w:val="en-US" w:eastAsia="ru-RU"/>
              </w:rPr>
              <w:t>1, 37, тел./факс: 8017 500 10 50, e-mail: k.standart@cdls.by</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Иванов Андрей Николаевич, директор ООО "Корпоративный стандарт", адрес: 223053, Минская обл., Минский р-н, Боровлянский с/с, д. Боровляны, ул. 40 лет Победы, д. 27, корп. 1, кв. 37, тел./факс: 8017 500 10 50, +375 44 500 10 10, e-mail: a.ivanov@cd-life.by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24.07.2024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27.06.2026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27.06.2026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00011/240725/01-ТЗ-060825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iMed</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Свидетельство на товарный </w:t>
            </w:r>
            <w:r>
              <w:rPr>
                <w:rFonts w:ascii="Times New Roman" w:hAnsi="Times New Roman" w:cs="Times New Roman"/>
                <w:color w:val="000000"/>
                <w:sz w:val="16"/>
                <w:szCs w:val="16"/>
                <w:lang w:eastAsia="ru-RU"/>
              </w:rPr>
              <w:lastRenderedPageBreak/>
              <w:t>знак№ 61542</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Термометры для медицинских целей, </w:t>
            </w:r>
            <w:r>
              <w:rPr>
                <w:rFonts w:ascii="Times New Roman" w:hAnsi="Times New Roman" w:cs="Times New Roman"/>
                <w:color w:val="000000"/>
                <w:sz w:val="16"/>
                <w:szCs w:val="16"/>
                <w:lang w:eastAsia="ru-RU"/>
              </w:rPr>
              <w:lastRenderedPageBreak/>
              <w:t>электронные цифровые термометры для медицинских целей, приборы для измерения артериального давления (тонометры)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9025112001, 9025192000, 9018901000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Горошкин Владимир </w:t>
            </w:r>
            <w:r>
              <w:rPr>
                <w:rFonts w:ascii="Times New Roman" w:hAnsi="Times New Roman" w:cs="Times New Roman"/>
                <w:bCs/>
                <w:color w:val="000000"/>
                <w:sz w:val="16"/>
                <w:szCs w:val="16"/>
                <w:lang w:eastAsia="ru-RU"/>
              </w:rPr>
              <w:lastRenderedPageBreak/>
              <w:t>Александрович, 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дополнительной </w:t>
            </w:r>
            <w:r>
              <w:rPr>
                <w:rFonts w:ascii="Times New Roman" w:hAnsi="Times New Roman" w:cs="Times New Roman"/>
                <w:color w:val="000000"/>
                <w:sz w:val="16"/>
                <w:szCs w:val="16"/>
                <w:lang w:eastAsia="ru-RU"/>
              </w:rPr>
              <w:lastRenderedPageBreak/>
              <w:t>ответственностью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w:t>
            </w:r>
            <w:r>
              <w:rPr>
                <w:rFonts w:ascii="Times New Roman" w:hAnsi="Times New Roman" w:cs="Times New Roman"/>
                <w:color w:val="000000"/>
                <w:sz w:val="16"/>
                <w:szCs w:val="16"/>
                <w:lang w:eastAsia="ru-RU"/>
              </w:rPr>
              <w:lastRenderedPageBreak/>
              <w:t>договора страхования по 14.05.2026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00012/240725/01-ТЗ-060825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7" type="#_x0000_t75" style="width:49.55pt;height:16.7pt">
                  <v:imagedata r:id="rId15"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73889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Иглы для иглоукалывания, иглы медицинские, </w:t>
            </w:r>
            <w:r>
              <w:rPr>
                <w:rFonts w:ascii="Times New Roman" w:hAnsi="Times New Roman" w:cs="Times New Roman"/>
                <w:color w:val="000000"/>
                <w:sz w:val="16"/>
                <w:szCs w:val="16"/>
                <w:lang w:eastAsia="ru-RU"/>
              </w:rPr>
              <w:lastRenderedPageBreak/>
              <w:t>катетеры, перчатки для медицинских целей, респираторы для медицинских целей</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9018390000, 9018321000, 401512000, 6307909800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Горошкин Владимир Александрович, </w:t>
            </w:r>
            <w:r>
              <w:rPr>
                <w:rFonts w:ascii="Times New Roman" w:hAnsi="Times New Roman" w:cs="Times New Roman"/>
                <w:bCs/>
                <w:color w:val="000000"/>
                <w:sz w:val="16"/>
                <w:szCs w:val="16"/>
                <w:lang w:eastAsia="ru-RU"/>
              </w:rPr>
              <w:lastRenderedPageBreak/>
              <w:t>адрес: 214000, г. Смоленск, ул. Бакунина, д. 12, кв. 7</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Общество с дополнительной ответственность</w:t>
            </w:r>
            <w:r>
              <w:rPr>
                <w:rFonts w:ascii="Times New Roman" w:hAnsi="Times New Roman" w:cs="Times New Roman"/>
                <w:color w:val="000000"/>
                <w:sz w:val="16"/>
                <w:szCs w:val="16"/>
                <w:lang w:eastAsia="ru-RU"/>
              </w:rPr>
              <w:lastRenderedPageBreak/>
              <w:t>ю "ЛЕКСПАТЕНТ", адрес: 220005 г. Минск, пр. Независимости, д.56, ком. 302, тел.+375 17 379 23 32, +375 29 637 03 70, +375 29 873 07 30; факс: +375 17 362 86 26, e-mail: office@lexpatent.by  ; Королева Светлана Валерьевна - директор; Емельянова Виктория Александровна - заместитель директора; Вашук Татьяна Владимировна - начальник отдела по охране объектов промышленной собственности; Вашук Галина Васильевна - ведущий инженер по патентной и изобретательской работе отдела по охране объектов промышленной собственности; Плёнкина Анжела Владимировна - ведущий юрисконсульт юридического отдела; Рыжих Анастасия Сергеевна - юрисконсульт II квалификационной категории юридического отдела</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14.05.2026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w:t>
            </w:r>
            <w:r>
              <w:rPr>
                <w:rFonts w:ascii="Times New Roman" w:hAnsi="Times New Roman" w:cs="Times New Roman"/>
                <w:color w:val="000000"/>
                <w:sz w:val="16"/>
                <w:szCs w:val="16"/>
                <w:lang w:eastAsia="ru-RU"/>
              </w:rPr>
              <w:lastRenderedPageBreak/>
              <w:t>страхования по 14.05.2026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16</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00013/090724/01-ТЗ-300724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8" type="#_x0000_t75" style="width:74.3pt;height:9.2pt">
                  <v:imagedata r:id="rId16"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1668915</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Душевые кабины (без электрики), душевые ограждения, двери в </w:t>
            </w:r>
            <w:r>
              <w:rPr>
                <w:rFonts w:ascii="Times New Roman" w:hAnsi="Times New Roman" w:cs="Times New Roman"/>
                <w:color w:val="000000"/>
                <w:sz w:val="16"/>
                <w:szCs w:val="16"/>
                <w:lang w:eastAsia="ru-RU"/>
              </w:rPr>
              <w:lastRenderedPageBreak/>
              <w:t>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 xml:space="preserve">Общество с ограниченной ответственностью "АЛЕКС </w:t>
            </w:r>
            <w:r>
              <w:rPr>
                <w:rFonts w:ascii="Times New Roman" w:hAnsi="Times New Roman" w:cs="Times New Roman"/>
                <w:bCs/>
                <w:color w:val="000000"/>
                <w:sz w:val="16"/>
                <w:szCs w:val="16"/>
                <w:lang w:eastAsia="ru-RU"/>
              </w:rPr>
              <w:lastRenderedPageBreak/>
              <w:t>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Общество с ограниченной ответственностью "Беляевы и </w:t>
            </w:r>
            <w:r>
              <w:rPr>
                <w:rFonts w:ascii="Times New Roman" w:hAnsi="Times New Roman" w:cs="Times New Roman"/>
                <w:color w:val="000000"/>
                <w:sz w:val="16"/>
                <w:szCs w:val="16"/>
                <w:lang w:eastAsia="ru-RU"/>
              </w:rPr>
              <w:lastRenderedPageBreak/>
              <w:t>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w:t>
            </w:r>
            <w:r>
              <w:rPr>
                <w:rFonts w:ascii="Times New Roman" w:hAnsi="Times New Roman" w:cs="Times New Roman"/>
                <w:color w:val="000000"/>
                <w:sz w:val="16"/>
                <w:szCs w:val="16"/>
                <w:lang w:eastAsia="ru-RU"/>
              </w:rPr>
              <w:lastRenderedPageBreak/>
              <w:t>по 05.08.2026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17</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00014/120724/01-ТЗ-130824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STAFAC</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66233</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18</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00015/120724/01-ТЗ-130824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М.В.</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71598</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V.H.</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71599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info</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patentoffice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by</w:t>
            </w:r>
            <w:r w:rsidRPr="00666793">
              <w:rPr>
                <w:rFonts w:ascii="Times New Roman" w:hAnsi="Times New Roman" w:cs="Times New Roman"/>
                <w:color w:val="000000"/>
                <w:sz w:val="16"/>
                <w:szCs w:val="16"/>
                <w:lang w:eastAsia="ru-RU"/>
              </w:rPr>
              <w:t xml:space="preserve">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20</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00016/170723/02-ТЗ-300627</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Conte</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27046</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брюки, </w:t>
            </w:r>
            <w:r>
              <w:rPr>
                <w:rFonts w:ascii="Times New Roman" w:hAnsi="Times New Roman" w:cs="Times New Roman"/>
                <w:color w:val="000000"/>
                <w:sz w:val="16"/>
                <w:szCs w:val="16"/>
                <w:lang w:eastAsia="ru-RU"/>
              </w:rPr>
              <w:lastRenderedPageBreak/>
              <w:t>юбки, шорты женские или для девочек, бюстгальтеры, пояса и пояса-трусы,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25/ 6107110000, 6108210000, 6113009000, 6115101001, 6115101002, 6115101009, 6115210000, 6115220000, 6115290000, 6115301100, 6115940000, 6115950000, 6115969100, 6115961000, 6115969900, 6115990000, 6204623100, 6204520000, 6204623900, 6204629000, 6204691800,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w:t>
            </w:r>
            <w:r>
              <w:rPr>
                <w:rFonts w:ascii="Times New Roman" w:hAnsi="Times New Roman" w:cs="Times New Roman"/>
                <w:color w:val="000000"/>
                <w:sz w:val="16"/>
                <w:szCs w:val="16"/>
                <w:lang w:eastAsia="ru-RU"/>
              </w:rPr>
              <w:lastRenderedPageBreak/>
              <w:t>+375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30.06.2027</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 Var</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71600</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00017/170723/02-ТЗ-300625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ESLI</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26911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Трусы, легинсы, колготы и гольфы для страдающих варикозным расширением вен, компрессионные чулочно- носочные изделия с распределенным давлением, колготы, чулки, гольфы, носки и подследники, чулочно-носочные изделия и обувь без подошв, чулки женские, бюстгальтеры, пояса и поса-трусы, грации, корсеты, подтяжки, подвязки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 6107110000, 6108210000, 6113009000, 6115101001, 6115101002, 6115101009, 6115210000, 6115220000, 6115290000, 6115301100, 6115940000, 6115950000, 6115969100, 6115961000, 6115969900, 6115990000, 6212101000, 6212109000, 6212200000, 6212300000, 6212900000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Совместное общество с ограниченной ответственностью "Конте Спа", адрес: 230026 Беларусь,  Гродненская область, г. Гродно, ул. </w:t>
            </w:r>
            <w:r>
              <w:rPr>
                <w:rFonts w:ascii="Times New Roman" w:hAnsi="Times New Roman" w:cs="Times New Roman"/>
                <w:bCs/>
                <w:color w:val="000000"/>
                <w:sz w:val="16"/>
                <w:szCs w:val="16"/>
                <w:lang w:val="en-US" w:eastAsia="ru-RU"/>
              </w:rPr>
              <w:t>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30.06.2025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29.06.2027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29.06.2027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00018/120724/01-ТЗ-130824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ТАбик IBVAR2-06</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Abic Biological Labaratories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w:t>
            </w:r>
            <w:r>
              <w:rPr>
                <w:rFonts w:ascii="Times New Roman" w:hAnsi="Times New Roman" w:cs="Times New Roman"/>
                <w:color w:val="000000"/>
                <w:sz w:val="16"/>
                <w:szCs w:val="16"/>
                <w:lang w:eastAsia="ru-RU"/>
              </w:rPr>
              <w:lastRenderedPageBreak/>
              <w:t xml:space="preserve">«Кубряков,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00019/120724/01-ТЗ-130824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M.B.</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71602</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V.H.</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71603</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26</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00020/240723/02-ТЗ-010825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69" type="#_x0000_t75" style="width:74.3pt;height:69.1pt">
                  <v:imagedata r:id="rId17"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1650491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принтеры, телевизоры, пылесосы, рюкзаки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18/ 8423109000, 8471300000, 8471607000, 8504405500, 8517130000, 8518309500, 8525819100, 8525899109, 8443321009, 8528722001, 8508190001, 8508110000, 8508190009, 4202929100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27</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 Var</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71604</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28</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00021/240723/02-ТЗ-010825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0" type="#_x0000_t75" style="width:74.3pt;height:28.8pt">
                  <v:imagedata r:id="rId18"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1371119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Cмартфоны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sidRPr="00666793">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666793">
              <w:rPr>
                <w:rFonts w:ascii="Times New Roman" w:hAnsi="Times New Roman" w:cs="Times New Roman"/>
                <w:color w:val="000000"/>
                <w:sz w:val="16"/>
                <w:szCs w:val="16"/>
                <w:lang w:eastAsia="ru-RU"/>
              </w:rPr>
              <w:t xml:space="preserve">; Бушук Анна Владимировна, патентный поверенный Республики Беларусь, рег. </w:t>
            </w:r>
            <w:r>
              <w:rPr>
                <w:rFonts w:ascii="Times New Roman" w:hAnsi="Times New Roman" w:cs="Times New Roman"/>
                <w:color w:val="000000"/>
                <w:sz w:val="16"/>
                <w:szCs w:val="16"/>
                <w:lang w:val="en-US" w:eastAsia="ru-RU"/>
              </w:rPr>
              <w:t>№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00022/120724/01-ТЗ-130824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TAbic IBVAR2-06</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71605</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Вакцины ветеринарные, лекарственые препараты </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 3002420000, 3003200000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Abic Biological Labaratories Ltd., адрес: Israel, 2 Ha'Negev St., Airport City, 7019900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13.08.2024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12.08.2026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21.08.2026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30</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00022/240723/02-ТЗ-010825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1" type="#_x0000_t75" style="width:54.15pt;height:9.8pt">
                  <v:imagedata r:id="rId19"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1177611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громкоговорители, гарнитура головная, видеокамеры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8504405500, 8517130000, 8518210000, 8518220009, 8518299600, 8518309500, 8525819100, 8525899109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00023/190724/01-ТЗ-300724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2" type="#_x0000_t75" style="width:74.3pt;height:15pt">
                  <v:imagedata r:id="rId20"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1630756</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Устройства для чистки паром, пылесосы, в том числе щетки для пылесосов, шланги для пылесосов, всасывающие насадки для пылесосов, бумажные пакеты для пылесосов, беспроводные пылесосы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8508110000, 8516310009, 8516320000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Dreame Technology (Suzhou) Co., Ltd., адрес: 1688, Songwei Road, Guoxiang Street, Wuzhong Economic Development Zone, Suzhou, Jiangsu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sidRPr="00666793">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office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bvpatent</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by</w:t>
            </w:r>
            <w:r w:rsidRPr="00666793">
              <w:rPr>
                <w:rFonts w:ascii="Times New Roman" w:hAnsi="Times New Roman" w:cs="Times New Roman"/>
                <w:color w:val="000000"/>
                <w:sz w:val="16"/>
                <w:szCs w:val="16"/>
                <w:lang w:eastAsia="ru-RU"/>
              </w:rPr>
              <w:t xml:space="preserve">; Беляев Сергей Борисович - директор ООО </w:t>
            </w:r>
            <w:r w:rsidRPr="00666793">
              <w:rPr>
                <w:rFonts w:ascii="Times New Roman" w:hAnsi="Times New Roman" w:cs="Times New Roman"/>
                <w:color w:val="000000"/>
                <w:sz w:val="16"/>
                <w:szCs w:val="16"/>
                <w:lang w:eastAsia="ru-RU"/>
              </w:rPr>
              <w:lastRenderedPageBreak/>
              <w:t xml:space="preserve">"Беляевы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w:t>
            </w:r>
            <w:r>
              <w:rPr>
                <w:rFonts w:ascii="Times New Roman" w:hAnsi="Times New Roman" w:cs="Times New Roman"/>
                <w:color w:val="000000"/>
                <w:sz w:val="16"/>
                <w:szCs w:val="16"/>
                <w:lang w:val="en-US" w:eastAsia="ru-RU"/>
              </w:rPr>
              <w:t>№ 121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30.07.2024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29.07.2026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Срок действия договора страхования по 12.08.2026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00023/240723/02-ТЗ-010825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3" type="#_x0000_t75" style="width:54.15pt;height:36.3pt">
                  <v:imagedata r:id="rId21"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1173649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смартфоны, громкоговорители, гарнитура головная, видеокамеры, принтеры, телевизоры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8471300000, 8471607000, 8517130000, 8518210000, 8518220009, 8518299600, 8518309500, 8525819100, 8525899109, 8443321009, 8528722001</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Xiaomi Inc., адрес: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00024/200824/01-ТЗ-130924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MINERVA</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77846</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00024/240723/02-ТЗ-010825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4" type="#_x0000_t75" style="width:74.3pt;height:13.25pt">
                  <v:imagedata r:id="rId22"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1650229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портативные компьютеры, периферийное оборудование, устройства для зарядки аккумуляторов, смартфоны, гарнитура головная, видеокамеры, очки, принтеры, телевизоры, пылесосы, рюкзаки, фонари, приборы электронагревательные</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09, 11, 18/ 8423109000, 8471300000, 8471607000, 8504405500, 8517130000, 8518309500, 8525819100, 8525899109, 9004109100, 8443321009, 8528722001, 8508190001, 8508110000, 8508190009, 4202929100, 8513100000, 8516797000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sidRPr="00666793">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666793">
              <w:rPr>
                <w:rFonts w:ascii="Times New Roman" w:hAnsi="Times New Roman" w:cs="Times New Roman"/>
                <w:color w:val="000000"/>
                <w:sz w:val="16"/>
                <w:szCs w:val="16"/>
                <w:lang w:eastAsia="ru-RU"/>
              </w:rPr>
              <w:t xml:space="preserve">; Бушук Анна Владимировна, патентный поверенный Республики Беларусь, рег. </w:t>
            </w:r>
            <w:r>
              <w:rPr>
                <w:rFonts w:ascii="Times New Roman" w:hAnsi="Times New Roman" w:cs="Times New Roman"/>
                <w:color w:val="000000"/>
                <w:sz w:val="16"/>
                <w:szCs w:val="16"/>
                <w:lang w:val="en-US" w:eastAsia="ru-RU"/>
              </w:rPr>
              <w:t>№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00025/200824/01-ТЗ-130924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5" type="#_x0000_t75" style="width:74.3pt;height:69.7pt">
                  <v:imagedata r:id="rId23"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77847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оборудование компьютерное, устройства для обработки информации, майнеры, устройства для майнинга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Общество с ограниченной ответственностью "ОРБИС", адрес: 117342, г. Москва, муниципальный округ Коньково, ул. </w:t>
            </w:r>
            <w:r>
              <w:rPr>
                <w:rFonts w:ascii="Times New Roman" w:hAnsi="Times New Roman" w:cs="Times New Roman"/>
                <w:bCs/>
                <w:color w:val="000000"/>
                <w:sz w:val="16"/>
                <w:szCs w:val="16"/>
                <w:lang w:val="en-US" w:eastAsia="ru-RU"/>
              </w:rPr>
              <w:t>Бутлерова, 17, помещение 209/5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Кубряков Борис Евгеньевич; Телятицкая Ирина Викторовна, адрес: 220004, г. Минск, пр-т Победителей, 17, к. 1015 (ООО «Кубряков, Телятицкая и Партнеры»), тел.: +375 17 390 99 34, +375 29 629 63 72, +375 44 763 67 99, +375 33 352 72 02, +375 29 773 91 19; e-mail: info@patentoffice.by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13.09.2024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12.09.2026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22.09.2026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36</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00025/240723/02-ТЗ-010825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6" type="#_x0000_t75" style="width:47.8pt;height:13.8pt">
                  <v:imagedata r:id="rId24"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1213534</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Смартфоны, портативные компьютеры, наушники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8517130000, 8471300000, 8518309500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Xiaomi Inc.,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No. 006, floor 6, building 6, yard 33, middle Xierqi Road, Haidian District,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Бушук Анна Владимировна, 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01.08.2025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17.04.2026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31.07.2027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37</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00026/220824/01-ТЗ-060924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7" type="#_x0000_t75" style="width:74.3pt;height:32.25pt">
                  <v:imagedata r:id="rId25"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1522607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w:t>
            </w:r>
            <w:r>
              <w:rPr>
                <w:rFonts w:ascii="Times New Roman" w:hAnsi="Times New Roman" w:cs="Times New Roman"/>
                <w:color w:val="000000"/>
                <w:sz w:val="16"/>
                <w:szCs w:val="16"/>
                <w:lang w:eastAsia="ru-RU"/>
              </w:rPr>
              <w:lastRenderedPageBreak/>
              <w:t>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ООО "Научно-производственое предприятие "БЛОК", адрес: ул. Электродная, д. 10, этаж 2, пом. </w:t>
            </w:r>
            <w:r>
              <w:rPr>
                <w:rFonts w:ascii="Times New Roman" w:hAnsi="Times New Roman" w:cs="Times New Roman"/>
                <w:bCs/>
                <w:color w:val="000000"/>
                <w:sz w:val="16"/>
                <w:szCs w:val="16"/>
                <w:lang w:val="en-US" w:eastAsia="ru-RU"/>
              </w:rPr>
              <w:t>V</w:t>
            </w:r>
            <w:r w:rsidRPr="00666793">
              <w:rPr>
                <w:rFonts w:ascii="Times New Roman" w:hAnsi="Times New Roman" w:cs="Times New Roman"/>
                <w:bCs/>
                <w:color w:val="000000"/>
                <w:sz w:val="16"/>
                <w:szCs w:val="16"/>
                <w:lang w:eastAsia="ru-RU"/>
              </w:rPr>
              <w:t xml:space="preserve">, ком. 7, Москва, Российская Федерация, тел. </w:t>
            </w:r>
            <w:r>
              <w:rPr>
                <w:rFonts w:ascii="Times New Roman" w:hAnsi="Times New Roman" w:cs="Times New Roman"/>
                <w:bCs/>
                <w:color w:val="000000"/>
                <w:sz w:val="16"/>
                <w:szCs w:val="16"/>
                <w:lang w:val="en-US" w:eastAsia="ru-RU"/>
              </w:rPr>
              <w:t>+7 495 730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38</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00027/220824/01-ТЗ-060924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8" type="#_x0000_t75" style="width:54.15pt;height:16.7pt">
                  <v:imagedata r:id="rId26"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1513201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Ацетаты, бентониты, добавки на основе бентонита, соли с бентонитом, силикаты, диастазы для промышленных целей, суперконцентраты на основе дисперсии органических полиэтиленов, адгезивы (клеи), диоксид углерода (двуокись углерода), фильтрующие материалы на основе диоксида марганца, диатомитовые фильтрующие вещества, удобрения, нитрат аммония, оксиды и гидроксиды лития, оксид свинца, оксид хрома, углерод технический, алкидная смола, полифосфаты, полифосфат аммония, дигидрогенфосфат лития, спирт поливиниловый, монооксид свинца (глет свинцовый, массикот), диоксид титана (двуокись титана), концентраты на основе диоксид </w:t>
            </w:r>
            <w:r>
              <w:rPr>
                <w:rFonts w:ascii="Times New Roman" w:hAnsi="Times New Roman" w:cs="Times New Roman"/>
                <w:color w:val="000000"/>
                <w:sz w:val="16"/>
                <w:szCs w:val="16"/>
                <w:lang w:eastAsia="ru-RU"/>
              </w:rPr>
              <w:lastRenderedPageBreak/>
              <w:t>титана (TiO2), диоксид титана (TiO2)(титановые белила), пиментные препараты, пигментные пасты, пигменты на основе диоксида титана, краски и пигменты на основе диоксида титана, краски (эмали), краски на основе акриловых полимеров, краски полиграфические, красители на основе или с содержанием диоксида титана, оксид и гидроксиды кобальта, паста алюминиевая, пигменты железнокислые, расители минеральные, пигменты и препараты, изготовленные на основе соединений хрома, перламутровый пигмент, водно-акриловые смеси, водно-дисперсионные смеси, водно-дисперсионные краски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01, 02/ 3812209000, 2508100000, 2508400000, 2508300000, 2811220000, 2839900000, 2933698000, 3802900000, 3824999208, 3824999307, 3824999608, 3823199000, 3204170000, 3901209009, 3506910000, 2811210000, 2820100000, 3102309000, 2825200000, 2824900009, 2819909000, 2803000000, 3907500000, 2835390000, 2835299000, 3905300000, 2824100000, 3206110000, 3206190000, 3208909109, 3209100009, 3215190000, 3209900000, 2822000000, 2821200000, 3212900000, 7603100000, 2821100000, 3206200000, 3206497000, 3214900009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ООО "Научно-производственое предприятие "БЛОК", адрес: ул. Электродная, д. 10, этаж 2, пом. V, ком. 7, Москва, Российская Федерация, тел. +7 495 730 6674, e-mail: first_client@nppblok.ru</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"РатусПатент", адрес: 220015, г. Минск, ул. Одоевского, д. 117, пом. 13, тел./факс: +375 17 231 45 36, тел. +375 29 341 61 26, +375 33 364 44 56; e-mail: info@ratus.by; Позднякова Инна Михайловна, директор ООО "РатусПатент"</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20.09.2026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39</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00029/220824/01-ТЗ-060924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79" type="#_x0000_t75" style="width:74.3pt;height:16.7pt">
                  <v:imagedata r:id="rId27"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1061256</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Душевые кабины (без электрики), душевые ограждения, двери в нишу, боковые стенки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11, 20/ 3922100000, 7020008000, 7006009000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"АЛЕКС БАЙТЛЕР РУС", адрес: 141534, Московская обл., г. Солнечногорск, д. Соколово, ул. Индустриальная, строение 4; почтовый адрес: 125364, г. Москва, б-р Химкинский, д. 1, а/я 12</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17 323 05 30, факс: +375 17 323 17 90, e-mail: office@bvpatent.by; Беляев Сергей Борисович - </w:t>
            </w:r>
            <w:r>
              <w:rPr>
                <w:rFonts w:ascii="Times New Roman" w:hAnsi="Times New Roman" w:cs="Times New Roman"/>
                <w:color w:val="000000"/>
                <w:sz w:val="16"/>
                <w:szCs w:val="16"/>
                <w:lang w:eastAsia="ru-RU"/>
              </w:rPr>
              <w:lastRenderedPageBreak/>
              <w:t>директор ООО "Беляевы и партнеры", 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06.09.2024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05.09.2026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16.09.2026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40</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00030/250924/01-ТЗ-151024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0" type="#_x0000_t75" style="width:74.3pt;height:19.6pt">
                  <v:imagedata r:id="rId28"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64170</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Лампы щелевые портативные светоидные, офтальмоскопы, офтальмоскопы светоидные, офтальмоскомы светоидные цифровые, принадлежности к офтальмоскопам, ретиноскопы и принадлежности к ним, отоскопы и принадлежности к ним, расходные материалы для офтальмоскопа ручного, ретиноскопа, отоскопа жесткого, набора диагностического для офтальмоскопии и оториноскопии, наборы диагностические для офтальмоскопии и оториноскопии, тонометры бесконтактные, тонометры аппланационные, тонометры аппланационные цифровые, принадляжности к </w:t>
            </w:r>
            <w:r>
              <w:rPr>
                <w:rFonts w:ascii="Times New Roman" w:hAnsi="Times New Roman" w:cs="Times New Roman"/>
                <w:color w:val="000000"/>
                <w:sz w:val="16"/>
                <w:szCs w:val="16"/>
                <w:lang w:eastAsia="ru-RU"/>
              </w:rPr>
              <w:lastRenderedPageBreak/>
              <w:t>тонометрам, системы криохирургические, принадлежности и расходные материалы к ним, лампы щелевые с принадлежностями, лупы хирургические бинокулярные с принадлежностями, лупы офтальмологические с принадлежностями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9018501000, 9018509000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 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00031/031024/01-ТЗ-191024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1" type="#_x0000_t75" style="width:74.3pt;height:30.55pt">
                  <v:imagedata r:id="rId29"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74631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Вещества для стрики белья, в том числе гели для стирки, порошки для стирки, капсулы для стирки, кондиционеры для белья</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3402310000, 3402390000, 3402410000, 3402420000, 3402490000, 3402500000, 3402901001, 3402901002, 3402901008, 3402909000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19.10.2024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15.10.2026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00032/041024/01-ТЗ-151024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2" type="#_x0000_t75" style="width:74.3pt;height:74.9pt">
                  <v:imagedata r:id="rId30"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64169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Системы лазерные OcuLight  принадлежностями, системы лазерные IQ с принадлежностями, система лазерная Cyclo G6 с принадлежностями, системы сканирующие лазерные доставки излучения TxCell с принадлежностями, офтальмоскопы лазерные непрямые (LIO+) с принадлежностями, принадлежности к аппаратам лазерным диодным: наконечники оториноларингологи</w:t>
            </w:r>
            <w:r>
              <w:rPr>
                <w:rFonts w:ascii="Times New Roman" w:hAnsi="Times New Roman" w:cs="Times New Roman"/>
                <w:color w:val="000000"/>
                <w:sz w:val="16"/>
                <w:szCs w:val="16"/>
                <w:lang w:eastAsia="ru-RU"/>
              </w:rPr>
              <w:lastRenderedPageBreak/>
              <w:t>ческие, принадлежности к аппаратам лазерным диодным: наконечники офтальмологические, канюли, фильтры защитные для глаз, адаптеры щелевой лампы, адаптеры операционного микроскопа, адаптеры источника подсветки с принадлежностями, адаптеры сканирующей лазерной системы доставки излучения с принадлежностями, устройство MicroPulse P3 с принадлежностями, дозатор для увлажнения MoistAir с принадлежностями, принадлежности вспомогательные к системе лазерной Cyclo G6: наконечник G-Probe с подсветкой</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10/ 9018509000, 9018501000, 9018390000, 9002200000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Совместное общество с ограниченной ответственностью "АСВ Трейд Сервис", адрес: 220089 г. Минск, ул. Железнодорожная, д .33а, корп. 1, пом. 5</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Луканский Владимир Сергеевич - директор СООО «АСВ Трейд Сервис», адрес: 220089 г. Минск, ул. Железнодорожная, д.33а, корп.1, пом. 5, тел.: +375 44 780 17 15; факс: +375 17 336 23 00; e-mail: inbox@asv-trade.by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15.10.2024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05.10.2026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05.10.2026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00033/251024/01-ТЗ-171124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RELOUIS</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71142</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Помада губная, блеск для губ, масло для губ, бальзам для губ, плампер для губ, карандаш для губ, гель для губ, тушь для ресниц, тени для век, палетка для теней, подводка для глаз, карандаш для глаз, гель для бровей, фломастер для бровей, карандаш для бровей, тени для бровей, гель для ускорения роста ресниц, гель косметический для ресниц и бровей, основа под тени для век, лак для ногтей, средство для украшения ногтей, база-камуфляж для ногтей, покрытие лака для ногтей, </w:t>
            </w:r>
            <w:r>
              <w:rPr>
                <w:rFonts w:ascii="Times New Roman" w:hAnsi="Times New Roman" w:cs="Times New Roman"/>
                <w:color w:val="000000"/>
                <w:sz w:val="16"/>
                <w:szCs w:val="16"/>
                <w:lang w:eastAsia="ru-RU"/>
              </w:rPr>
              <w:lastRenderedPageBreak/>
              <w:t>блеск для маникюра, средства для ухода и укрепления ногтей, масло для кутикулы, пудра, тональная основа для лица, тональный крем, корректор, консилер, спрей-фиксатор для лица и тела, праймер для лица, база под макияж, хайлайтер, бронзеры, румяна, мицелярная вода, сыворотка для лица, крем для лица, пенка для умывания, кисть косметическая, спонж, точилка для косметического карандаша, изделия для транспортировки и упаковки товаров из платмасс, алюминия (пеналы для помад, пудреницы), духи, парфюмерная вода</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03, 21/ 3304100000, 3304200000, 3304300000, 3304910000, 3304990000, 3401300000, 9603309000, 9616200000, 8214100000, 3923900000, 7616999008, 3303001000, 3303009000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"РЕЛУИ БЕЛ", адрес: 220062 г. Минск, пр. Победителей, д.104, оф. 26</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Гриневич Лариса Михайловна - директор, адрес: 220062 г. Минск, пр. Победителей, д.104, оф. 26, +375 17 374 17 85, +375 17 374 15 30, тел./факс: +375 17 374 29 08; e-mail: relouis@relouis.by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17.11.2024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04.11.2026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04.11.2026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00035/120419/04-ТЗ-240425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3" type="#_x0000_t75" style="width:74.3pt;height:33.4pt">
                  <v:imagedata r:id="rId31"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63180</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Клеи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16/ 3506100000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Вожуй Андрей Михайлович, адрес: г. Минск, ул. Притыцкого, д.2, корп.2, кв.70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№104, адрес: 220004, г. Минск, пр-т Победителей, 23/3, офис 410; адрес для переписки: 220004 г. Минск,  а/я 24 (ООО "БелБренд Консалт"), тел.: +375 17 203 97 48; факс: +375 17 203 97 67; e-mail: customs@belbrandconsult.by; Рачковская Екатерина Васильевна, директор ООО "БелБренд Консалт"; Бушук Анна Владимировна, </w:t>
            </w:r>
            <w:r>
              <w:rPr>
                <w:rFonts w:ascii="Times New Roman" w:hAnsi="Times New Roman" w:cs="Times New Roman"/>
                <w:color w:val="000000"/>
                <w:sz w:val="16"/>
                <w:szCs w:val="16"/>
                <w:lang w:eastAsia="ru-RU"/>
              </w:rPr>
              <w:lastRenderedPageBreak/>
              <w:t>патентный поверенный Республики 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24.04.2025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23.04.2027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23.04.2027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00035/151124/01-ТЗ-301124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4" type="#_x0000_t75" style="width:74.3pt;height:14.4pt">
                  <v:imagedata r:id="rId32"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64731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Адаптеры, молотки, молотки пластиковые, молотки резиновые, чемоданы, кейсы инструментальные, сумки поясные кобуры, инструментальные сумки, чехлы, деревянне подставки, гидросистемы из насоса с цилиндром, приводы с шестигранным шлицем, винты для шкалы, кольца сменные для ключей трещоточных, универсальные запчасти для гайковертов, штифты, инструментальные чемоданы, ящики, клины лесовалочные алюминиевые, топоры, швейцарские секиры с пластиковыми рукоятками, ножовки, масленки-шприцы, полотна для ножовок, наборы напильников, VDE инструменты (клещи, пассатижи, отвертки), ножницы универсальные, труборезы, болторезы, прочие режущие инструменты, ключи гаечные комбинированные, ключи гаечные </w:t>
            </w:r>
            <w:r>
              <w:rPr>
                <w:rFonts w:ascii="Times New Roman" w:hAnsi="Times New Roman" w:cs="Times New Roman"/>
                <w:color w:val="000000"/>
                <w:sz w:val="16"/>
                <w:szCs w:val="16"/>
                <w:lang w:eastAsia="ru-RU"/>
              </w:rPr>
              <w:lastRenderedPageBreak/>
              <w:t xml:space="preserve">разводные односторонние, рожковые, прочие ключи, головки торцевые, кувалды, молотки, динамометрические отвертки, шаберы, шпатели, скребки, съемники, пробойники, ломы, прочие инструменты из металла, тиски, динамометрические ключи, наборы инструментов, наборы метчиков и плашек, наборы буровых сверл в металлическом футляре, наборы сверл по камню, по металлу в металлическом футляре, фрезы трубные для труб из нержавеющей стали, вставки отверточные, головки торцевые, набор бит и насадок, насадки, трещотки, ножи для снятия изоляции, пинцеты, VDE-ножи, ножи универсальные, карманные, канцелярские, запасные лезвия для ножей, ножницы профессиональные - промышленные, замки в наборе, универсальные профессиональные ключи, держатели для инструмента комбинированные, зажимы, насосы ручные гидравлические, инструменты для демонтажа, гидравлические станции, наборы трубогибов гидравлических, пневматические динамометрические </w:t>
            </w:r>
            <w:r>
              <w:rPr>
                <w:rFonts w:ascii="Times New Roman" w:hAnsi="Times New Roman" w:cs="Times New Roman"/>
                <w:color w:val="000000"/>
                <w:sz w:val="16"/>
                <w:szCs w:val="16"/>
                <w:lang w:eastAsia="ru-RU"/>
              </w:rPr>
              <w:lastRenderedPageBreak/>
              <w:t>гайковерты, ключи, гайковерты электрические, аккумуляторные, электрические динамометрические ключи, гидравлические динамометрические гайковерты, ключи, запасные части к гайковертам, инструменты разметочные, ложементы с набором инструмента, отвертки индикаторные для проверки напряжения, наборы щупов веерообразных, щетки, ключи ленточные, болты, шпиндели, гайки, упоры для пружин, стопорные кольца, шайбы, штифты фиксирующие, клины для разделки искробезопасные, пружины, переходники, стержни, гибочные сегменты, формы гибочные, аккумуляторные гайковерты, иглы запасные разметочные</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06, 07, 08/ 9031908500, 3926909709, 4017000009, 4202125009, 4202918000, 4202929800, 4417000000, 4420190000, 6307909800, 7318149900, 7318290008, 7326909807, 7616999008, 8201400000, 8201900009, 8202100000, 3923100000, 8202910000, 8202992000, 8203100000, 8203200009, 8203300000, 8203400000, 8204110000, 8204120000, 8204200000, 8205200000, 8205400000, 8205591000, 8205598099, 8205700000, 8205909000, 8206000000, 8207409000, 8207506000, 8207509000, 8207709000, 8207903000, 8207909900, 8208900000, 8203200001, 8211920000, 8211930000, 8211940000, 8213000000, 8301409000, 8301700000, 8302500000, 8413200000, 8413502000, 8462290000, 8467119000, 8467219900, 8467890000, 8467990009, 9017201000, 9017809000, 9030339900, 9031809100, 9603909900, 4016999708, 7318159008, 7318169109, 7318190008, 7318210009, 7318220008, 7318240008, 7320909008, 8466940000, 8467211000, 9017900009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"Трейдинг Тул Центр", адрес: Российская Федерация, 125438, г. Москва, пер. Лихачевский 2-й, д. 7, стр. 1, этаж 3, помещение 12-18</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Самцова Мария Валерьевна - патентный поверенный Республики Беларусь № 138, адрес: а/я 411, 220131 г. Минск (ООО "Межрегиональный центр патентных услуг "БелИнтелПат"), тел./факс: +375 17 252 68 12, +375 29 276 77 56, +375 29 652 05 11, e-mail: belpatent@gmail.com </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30.11.2024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29.11.2026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01.12.2026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46</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00036/251124/01-ТЗ-271224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5" type="#_x0000_t75" style="width:74.3pt;height:20.75pt">
                  <v:imagedata r:id="rId33"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1 599 101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Тонеры и чернила для копировальных аппаратов, заполненные порошковые картриджи для лазерных принтеров, картриджи чернильные, заполненные, для компьютеров, принтеров и систем обработки текста, картриджи порошковые, заполненные, для для струйных принтеров, </w:t>
            </w:r>
            <w:r>
              <w:rPr>
                <w:rFonts w:ascii="Times New Roman" w:hAnsi="Times New Roman" w:cs="Times New Roman"/>
                <w:color w:val="000000"/>
                <w:sz w:val="16"/>
                <w:szCs w:val="16"/>
                <w:lang w:eastAsia="ru-RU"/>
              </w:rPr>
              <w:lastRenderedPageBreak/>
              <w:t>заполненные чернильные картриджи для печатных прессов и копировальных аппаратов, устройства копировальные (фотографические, электростатические, тепловые)</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02, 09/ 3707909000, 8443999000, 844332910, 8443329300, 8443329900, 844339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CET Group Co.,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2/F, 1 Building, No.3 Wutong Road, Zhangjiawan Industry Park, Tongzhou District, 101101 Beijing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Виноградов С.Г., патентный поверенный Республики Беларусь, рег. № 24; Венско А.Н., патентный поверенный Республики Беларусь, рег. № 66; Бобкова Н.С., патентный поверенный Республики Беларусь, рег. № 94, адрес: 220040 г. Минск, 2-й </w:t>
            </w:r>
            <w:r>
              <w:rPr>
                <w:rFonts w:ascii="Times New Roman" w:hAnsi="Times New Roman" w:cs="Times New Roman"/>
                <w:color w:val="000000"/>
                <w:sz w:val="16"/>
                <w:szCs w:val="16"/>
                <w:lang w:eastAsia="ru-RU"/>
              </w:rPr>
              <w:lastRenderedPageBreak/>
              <w:t>переулок Можайского, 34, тел.: +375 29 366 39 53, +375 29 171 30 75, тел./факс: +375 17 390 33 90, +375 17 303 90 90, e-mail: info@e-pag.com</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27.12.2024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23.12.2026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23.12.2026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47</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00037/101023/01-ТЗ-241023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Purolite</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33697</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sidRPr="00666793">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48</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00037/271124/01-ТЗ-211224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6" type="#_x0000_t75" style="width:74.3pt;height:50.1pt">
                  <v:imagedata r:id="rId34"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77944</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Гели для стирки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 3402500000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"Скокдеа", адрес: 230025, г. Гродно, ул. Городничанская, д.21, пом. 3; почтовый адрес: 230025, г. Гродно, ул. Кирова, 5., тел. +375 29 392 10 39, +375 152 61 10 33, e-mail: skokdea@mail.ru</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Позднякова Инна Михайловна, патентный поверенный РБ, рег. № 101, адрес: 220015 г. Минск, ул. Одоевского, д. 117, помещение 13 (ООО «РатусПатент»), тел./факс: +375 17 348 61 26, +375 29 341 61 26, +375 33 364 44 56, e-mail: info@ratus.by; Сенько Светлана Григорьевна, патентный поверенный РБ, рег. № 127</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21.12.2024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08.12.2026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08.12.2026</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49</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00038/091224/01-ТЗ-040125</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Diwari</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76731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Трусы, кальсоны, ночные сорочки, пижамы и аналогичные изделия, легинсы, </w:t>
            </w:r>
            <w:r>
              <w:rPr>
                <w:rFonts w:ascii="Times New Roman" w:hAnsi="Times New Roman" w:cs="Times New Roman"/>
                <w:color w:val="000000"/>
                <w:sz w:val="16"/>
                <w:szCs w:val="16"/>
                <w:lang w:eastAsia="ru-RU"/>
              </w:rPr>
              <w:lastRenderedPageBreak/>
              <w:t>свитеры и пуловеры, костюмы спортивные, лыжные и купальные, гольфы, носки и подследники, чулочно-носочные изделия и обувь без подошв, чулки женские, принадлежности к одежде, части одежды, майки и фуфайки</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25/ 6107110000, 6108210000, 6113009000, 6107120000, 6109100000, 6109902000, 6110201000, 6110209100, 6110301000, </w:t>
            </w:r>
            <w:r>
              <w:rPr>
                <w:rFonts w:ascii="Times New Roman" w:hAnsi="Times New Roman" w:cs="Times New Roman"/>
                <w:color w:val="000000"/>
                <w:sz w:val="16"/>
                <w:szCs w:val="16"/>
                <w:lang w:eastAsia="ru-RU"/>
              </w:rPr>
              <w:lastRenderedPageBreak/>
              <w:t>6110309100, 6115940000, 6115950000, 6115969100, 6115961000, 6115969900, 6115990000, 6112311000, 6112319000, 6117801009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lastRenderedPageBreak/>
              <w:t xml:space="preserve">Совместное общество с ограниченной ответственностью "Конте Спа", </w:t>
            </w:r>
            <w:r>
              <w:rPr>
                <w:rFonts w:ascii="Times New Roman" w:hAnsi="Times New Roman" w:cs="Times New Roman"/>
                <w:bCs/>
                <w:color w:val="000000"/>
                <w:sz w:val="16"/>
                <w:szCs w:val="16"/>
                <w:lang w:eastAsia="ru-RU"/>
              </w:rPr>
              <w:lastRenderedPageBreak/>
              <w:t>адрес: 230026 Беларусь,  Гродненская область, г. Гродно, ул. Победы, дом 30</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 xml:space="preserve">Кубряков Борис Евгеньевич; Телятицкая Ирина Викторовна, </w:t>
            </w:r>
            <w:r>
              <w:rPr>
                <w:rFonts w:ascii="Times New Roman" w:hAnsi="Times New Roman" w:cs="Times New Roman"/>
                <w:color w:val="000000"/>
                <w:sz w:val="16"/>
                <w:szCs w:val="16"/>
                <w:lang w:eastAsia="ru-RU"/>
              </w:rPr>
              <w:lastRenderedPageBreak/>
              <w:t>адрес: 220004, г. Минск, пр-т Победителей, 17, к. 1015 (ООО «Кубряков, Телятицкая и Партнеры»), тел.: +375 17 390 99 34, +375 29 629 63 72, +375 44 763 67 99, +375 33 352 72 02, +375 29 773 91 19; e-mail: info@patentoffice.by</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04.01.2025</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03.01.2027</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Срок действия договора страхования по </w:t>
            </w:r>
            <w:r>
              <w:rPr>
                <w:rFonts w:ascii="Times New Roman" w:hAnsi="Times New Roman" w:cs="Times New Roman"/>
                <w:color w:val="000000"/>
                <w:sz w:val="16"/>
                <w:szCs w:val="16"/>
                <w:lang w:eastAsia="ru-RU"/>
              </w:rPr>
              <w:lastRenderedPageBreak/>
              <w:t>09.01.2027</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50</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00038/101023/01-ТЗ-241023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Пьюролайт</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 33698</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Cмола ионообменная, cмола ионообменная анионит, cмола ионообменная катионит, низкоосновный анионит, слабоосновный анионит, сильноосновный анионит, высокоосновный анионит, сильнокислотный катионит, слабокислотный катионит, анионит, катионит</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01/ 3914000000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Общество с ограниченной ответственностью "АкваСофт", адрес: 220034 г.Минск, ул.Марьевская, 7а, ком.4 (2-й подъезд)</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"АкваСофт", адрес: 220034 г.Минск, ул.Марьевская, 7а, ком.4 (2-й подъезд), тел.: +375 17 369 20 00, факс: +375 17 368 88 36, e-mail: office@akvasoft.by; Потапович Виктор Михайлович; Лабус Сергей Александрович</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24.10.2023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17.10.2025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51</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00043/271123/01-ТЗ-201223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7" type="#_x0000_t75" style="width:74.3pt;height:20.75pt">
                  <v:imagedata r:id="rId35"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1508385</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Весы, беспроводные наушники, умные часы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8423109000, 8518309500, 8517620009</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Dongguan Liesheng Electronic Co.,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Dongguan Liesheng Electronic Co., Ltd., Suite 401-410, Building 1, No.86 Huntu Road, Nancheng District, Dongguan City Guangdong Province, China</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Общество с ограниченной ответственностью "Беляевы и партнёры", адрес: 220012 г. Минск, ул. Платонова, д.49, пом. 40-11, почтовый адрес: 220012 г. Минск, ул. Платонова, 49, этаж 3, пом. Б-308, тел.: +375 17 388 10 19, факс: +375 17 323 17 90, e-mail: office@bvpatent.by; Беляев Сергей Борисович - директор ООО "Беляевы и партнеры", </w:t>
            </w:r>
            <w:r>
              <w:rPr>
                <w:rFonts w:ascii="Times New Roman" w:hAnsi="Times New Roman" w:cs="Times New Roman"/>
                <w:color w:val="000000"/>
                <w:sz w:val="16"/>
                <w:szCs w:val="16"/>
                <w:lang w:eastAsia="ru-RU"/>
              </w:rPr>
              <w:lastRenderedPageBreak/>
              <w:t>патентный поверенный Республики Беларусь, рег. № 108; Домбровская-Беляева Дарья Сергеевна - начальник юридического отдела ООО "Беляевы и партнеры", патентный поверенный Республики Беларусь, рег. № 121</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20.12.2023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19.12.2025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27.12.2025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52</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00045/211223/01-ТЗ-291223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BITMAIN</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1444183</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Pr>
                <w:rFonts w:ascii="Times New Roman" w:hAnsi="Times New Roman" w:cs="Times New Roman"/>
                <w:bCs/>
                <w:color w:val="000000"/>
                <w:sz w:val="16"/>
                <w:szCs w:val="16"/>
                <w:lang w:val="en-US" w:eastAsia="ru-RU"/>
              </w:rPr>
              <w:t>BITMAIN TECHNOLOGIES PTE. LTD., адрес: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w:t>
            </w:r>
            <w:r>
              <w:rPr>
                <w:rFonts w:ascii="Times New Roman" w:hAnsi="Times New Roman" w:cs="Times New Roman"/>
                <w:color w:val="000000"/>
                <w:sz w:val="16"/>
                <w:szCs w:val="16"/>
                <w:lang w:eastAsia="ru-RU"/>
              </w:rPr>
              <w:lastRenderedPageBreak/>
              <w:t>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29.12.2023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26.12.2025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53</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00046/211223/01-ТЗ-291223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8" type="#_x0000_t75" style="width:73.75pt;height:28.8pt">
                  <v:imagedata r:id="rId36"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Международная регистрация№ 1416089</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Компьютеры, устройства для обработки информации, устройства для майнинга, майнеры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09/ 8471410000, 8471500000, 8471800000, 8471900000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val="en-US" w:eastAsia="ru-RU"/>
              </w:rPr>
              <w:t xml:space="preserve">BITMAIN TECHNOLOGIES PTE. LTD., </w:t>
            </w:r>
            <w:r>
              <w:rPr>
                <w:rFonts w:ascii="Times New Roman" w:hAnsi="Times New Roman" w:cs="Times New Roman"/>
                <w:bCs/>
                <w:color w:val="000000"/>
                <w:sz w:val="16"/>
                <w:szCs w:val="16"/>
                <w:lang w:eastAsia="ru-RU"/>
              </w:rPr>
              <w:t>адрес</w:t>
            </w:r>
            <w:r w:rsidRPr="00666793">
              <w:rPr>
                <w:rFonts w:ascii="Times New Roman" w:hAnsi="Times New Roman" w:cs="Times New Roman"/>
                <w:bCs/>
                <w:color w:val="000000"/>
                <w:sz w:val="16"/>
                <w:szCs w:val="16"/>
                <w:lang w:val="en-US" w:eastAsia="ru-RU"/>
              </w:rPr>
              <w:t>: 38 Beach Road #29-11, South Beach Tower, Singapore 1897678</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 xml:space="preserve">Рачковский Валентин Владимирович,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w:t>
            </w:r>
            <w:r>
              <w:rPr>
                <w:rFonts w:ascii="Times New Roman" w:hAnsi="Times New Roman" w:cs="Times New Roman"/>
                <w:color w:val="000000"/>
                <w:sz w:val="16"/>
                <w:szCs w:val="16"/>
                <w:lang w:val="en-US" w:eastAsia="ru-RU"/>
              </w:rPr>
              <w:t>e</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mail</w:t>
            </w:r>
            <w:r w:rsidRPr="00666793">
              <w:rPr>
                <w:rFonts w:ascii="Times New Roman" w:hAnsi="Times New Roman" w:cs="Times New Roman"/>
                <w:color w:val="000000"/>
                <w:sz w:val="16"/>
                <w:szCs w:val="16"/>
                <w:lang w:eastAsia="ru-RU"/>
              </w:rPr>
              <w:t xml:space="preserve">: </w:t>
            </w:r>
            <w:r>
              <w:rPr>
                <w:rFonts w:ascii="Times New Roman" w:hAnsi="Times New Roman" w:cs="Times New Roman"/>
                <w:color w:val="000000"/>
                <w:sz w:val="16"/>
                <w:szCs w:val="16"/>
                <w:lang w:val="en-US" w:eastAsia="ru-RU"/>
              </w:rPr>
              <w:t>customs</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belbrandconsult</w:t>
            </w:r>
            <w:r w:rsidRPr="00666793">
              <w:rPr>
                <w:rFonts w:ascii="Times New Roman" w:hAnsi="Times New Roman" w:cs="Times New Roman"/>
                <w:color w:val="000000"/>
                <w:sz w:val="16"/>
                <w:szCs w:val="16"/>
                <w:lang w:eastAsia="ru-RU"/>
              </w:rPr>
              <w:t>.</w:t>
            </w:r>
            <w:r>
              <w:rPr>
                <w:rFonts w:ascii="Times New Roman" w:hAnsi="Times New Roman" w:cs="Times New Roman"/>
                <w:color w:val="000000"/>
                <w:sz w:val="16"/>
                <w:szCs w:val="16"/>
                <w:lang w:val="en-US" w:eastAsia="ru-RU"/>
              </w:rPr>
              <w:t>com</w:t>
            </w:r>
            <w:r w:rsidRPr="00666793">
              <w:rPr>
                <w:rFonts w:ascii="Times New Roman" w:hAnsi="Times New Roman" w:cs="Times New Roman"/>
                <w:color w:val="000000"/>
                <w:sz w:val="16"/>
                <w:szCs w:val="16"/>
                <w:lang w:eastAsia="ru-RU"/>
              </w:rPr>
              <w:t>; Рачковская Екатерина Васильевна, директор ООО "БелБренд Консалт"; Бушук Анна Владимировна, патентный поверенный Республики Беларусь, рег. № 123 ; Скобкарева Галина Михайловна, патентный поверенный Республики Беларусь, рег. № 119; Навныко Вероника Андреевна, ведущий юрисконсульт ООО "БелБренд Консалт"</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29.12.2023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26.12.2025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sidRPr="00666793">
              <w:rPr>
                <w:rFonts w:ascii="Times New Roman" w:hAnsi="Times New Roman" w:cs="Times New Roman"/>
                <w:color w:val="000000"/>
                <w:sz w:val="16"/>
                <w:szCs w:val="16"/>
                <w:lang w:eastAsia="ru-RU"/>
              </w:rPr>
              <w:t>Срок действия договора страхования по 26.12.2025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lastRenderedPageBreak/>
              <w:t>54</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00111/200921/02-ТЗ-230923</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29329B"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pict>
                <v:shape id="_x0000_i1189" type="#_x0000_t75" style="width:74.3pt;height:28.2pt">
                  <v:imagedata r:id="rId37" o:title="Temp"/>
                </v:shape>
              </w:pic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64420</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Металлочерепица модульная и листовая, фальцевая кровля, металлопрофиль, плоский лист, полукруглая заглушка конька кровельного, торцевая заглушка конька кровельного, снегозадержатели, коньки кровельные, профиль стартовый для модульной металлочерепицы</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06/ 7308905900, 7210708000, 7326906000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val="en-US" w:eastAsia="ru-RU"/>
              </w:rPr>
            </w:pPr>
            <w:r w:rsidRPr="00666793">
              <w:rPr>
                <w:rFonts w:ascii="Times New Roman" w:hAnsi="Times New Roman" w:cs="Times New Roman"/>
                <w:bCs/>
                <w:color w:val="000000"/>
                <w:sz w:val="16"/>
                <w:szCs w:val="16"/>
                <w:lang w:eastAsia="ru-RU"/>
              </w:rPr>
              <w:t xml:space="preserve">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w:t>
            </w:r>
            <w:r>
              <w:rPr>
                <w:rFonts w:ascii="Times New Roman" w:hAnsi="Times New Roman" w:cs="Times New Roman"/>
                <w:bCs/>
                <w:color w:val="000000"/>
                <w:sz w:val="16"/>
                <w:szCs w:val="16"/>
                <w:lang w:val="en-US" w:eastAsia="ru-RU"/>
              </w:rPr>
              <w:t>Советской Конституции, 18</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Общество с ограниченной ответственностью "ЕвроКровли", адрес: 225030 Брестская обл., Брестский р-н, Чернавчицкий с/с, аг. Чернавчицы, ул. Брестская, д.42А; почтовый адрес: 224032, г.Брест, ул. Советской Конституции, 18; Баранова Екатерина Викторовна - директор, тел.: +375 29 822 33 37, e-mail: evrokrovli2018@mail.ru</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23.09.2023</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22.09.2025</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17.10.2025</w:t>
            </w:r>
          </w:p>
        </w:tc>
      </w:tr>
      <w:tr w:rsidR="00666793" w:rsidRPr="00666793" w:rsidTr="0029329B">
        <w:trPr>
          <w:trHeight w:val="257"/>
        </w:trPr>
        <w:tc>
          <w:tcPr>
            <w:tcW w:w="529"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55</w:t>
            </w:r>
          </w:p>
        </w:tc>
        <w:tc>
          <w:tcPr>
            <w:tcW w:w="156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00123/011021/03-ТЗ-100724</w:t>
            </w:r>
          </w:p>
        </w:tc>
        <w:tc>
          <w:tcPr>
            <w:tcW w:w="1843"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DEERMA</w:t>
            </w:r>
          </w:p>
        </w:tc>
        <w:tc>
          <w:tcPr>
            <w:tcW w:w="1255"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Свидетельство на товарный знак№ 71971</w:t>
            </w:r>
          </w:p>
        </w:tc>
        <w:tc>
          <w:tcPr>
            <w:tcW w:w="169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Аппараты электротермические для ухода за волосами, аппараты кухонные, пылесосы, машины электромеханические бытовые со встроенным электродвигателем, устройства для приготовления пищевых продуктов электромеханические, увлажнители воздуха, инструменты с  ручным управлением для чистки, щетки и швабры для дома, включая щетки для чистки обуви и одежды, аппараты и машины для очистки воды, приборы электронагревательные, швабры паровые</w:t>
            </w:r>
          </w:p>
        </w:tc>
        <w:tc>
          <w:tcPr>
            <w:tcW w:w="1976"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07, 11, 21/ 851631000, 8516607000, 8516720000, 8508110000, 8509800000, 8509400000, 8415101000, 8421392008, 9603909100, 842121000, 8516797000, 8424309000</w:t>
            </w:r>
          </w:p>
        </w:tc>
        <w:tc>
          <w:tcPr>
            <w:tcW w:w="1411" w:type="dxa"/>
            <w:tcBorders>
              <w:top w:val="single" w:sz="4" w:space="0" w:color="auto"/>
              <w:left w:val="single" w:sz="4" w:space="0" w:color="auto"/>
              <w:bottom w:val="single" w:sz="4" w:space="0" w:color="auto"/>
              <w:right w:val="single" w:sz="4" w:space="0" w:color="auto"/>
            </w:tcBorders>
            <w:vAlign w:val="center"/>
          </w:tcPr>
          <w:p w:rsidR="00666793" w:rsidRPr="00666793" w:rsidRDefault="00666793" w:rsidP="006C1D16">
            <w:pPr>
              <w:spacing w:after="0" w:line="240" w:lineRule="auto"/>
              <w:jc w:val="center"/>
              <w:rPr>
                <w:rFonts w:ascii="Times New Roman" w:hAnsi="Times New Roman" w:cs="Times New Roman"/>
                <w:bCs/>
                <w:color w:val="000000"/>
                <w:sz w:val="16"/>
                <w:szCs w:val="16"/>
                <w:lang w:eastAsia="ru-RU"/>
              </w:rPr>
            </w:pPr>
            <w:r>
              <w:rPr>
                <w:rFonts w:ascii="Times New Roman" w:hAnsi="Times New Roman" w:cs="Times New Roman"/>
                <w:bCs/>
                <w:color w:val="000000"/>
                <w:sz w:val="16"/>
                <w:szCs w:val="16"/>
                <w:lang w:eastAsia="ru-RU"/>
              </w:rPr>
              <w:t>Гуандун Деерма Текнолоджи Ко., Лтд., адрес: № 4, Лунхуэй Роуд, Малун Вилладж Коммитти, Бэйцзяо Таун, Шуньдэ Дистрикт, Фошань Сити, Гуандун Провинс, Китай</w:t>
            </w:r>
          </w:p>
        </w:tc>
        <w:tc>
          <w:tcPr>
            <w:tcW w:w="1412"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 xml:space="preserve">Рачковский Валентин Владимирович - патентный поверенный Республики Беларусь, рег. № 104, адрес: 220004, г. Минск, пр-т Победителей, 23/3, офис 410; адрес для переписки: 220004, г. Минск,  а/я 24 (ООО "БелБренд Консалт"), тел.: +375 17 203 97 48; факс: +375 17 203 97 67; e-mail: customs@belbrandconsult.com; Рачковская Екатерина Васильевна, директор ООО "БелБренд Консалт"; Бушук Анна Владимировна, патентный поверенный Республики </w:t>
            </w:r>
            <w:r>
              <w:rPr>
                <w:rFonts w:ascii="Times New Roman" w:hAnsi="Times New Roman" w:cs="Times New Roman"/>
                <w:color w:val="000000"/>
                <w:sz w:val="16"/>
                <w:szCs w:val="16"/>
                <w:lang w:eastAsia="ru-RU"/>
              </w:rPr>
              <w:lastRenderedPageBreak/>
              <w:t>Беларусь, рег. № 123; Скобкарева Галина михайловна, патентный поверенный Республики Беларусь, рег. № 119</w:t>
            </w:r>
          </w:p>
        </w:tc>
        <w:tc>
          <w:tcPr>
            <w:tcW w:w="1271" w:type="dxa"/>
            <w:tcBorders>
              <w:top w:val="single" w:sz="4" w:space="0" w:color="auto"/>
              <w:left w:val="single" w:sz="4" w:space="0" w:color="auto"/>
              <w:bottom w:val="single" w:sz="4" w:space="0" w:color="auto"/>
              <w:right w:val="single" w:sz="4" w:space="0" w:color="auto"/>
            </w:tcBorders>
            <w:vAlign w:val="center"/>
          </w:tcPr>
          <w:p w:rsidR="00666793" w:rsidRDefault="00666793" w:rsidP="007935C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lastRenderedPageBreak/>
              <w:t>10.07.2024</w:t>
            </w:r>
          </w:p>
        </w:tc>
        <w:tc>
          <w:tcPr>
            <w:tcW w:w="1834"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val="en-US" w:eastAsia="ru-RU"/>
              </w:rPr>
            </w:pPr>
            <w:r>
              <w:rPr>
                <w:rFonts w:ascii="Times New Roman" w:hAnsi="Times New Roman" w:cs="Times New Roman"/>
                <w:color w:val="000000"/>
                <w:sz w:val="16"/>
                <w:szCs w:val="16"/>
                <w:lang w:val="en-US" w:eastAsia="ru-RU"/>
              </w:rPr>
              <w:t>09.07.2026</w:t>
            </w:r>
          </w:p>
        </w:tc>
        <w:tc>
          <w:tcPr>
            <w:tcW w:w="1130" w:type="dxa"/>
            <w:tcBorders>
              <w:top w:val="single" w:sz="4" w:space="0" w:color="auto"/>
              <w:left w:val="single" w:sz="4" w:space="0" w:color="auto"/>
              <w:bottom w:val="single" w:sz="4" w:space="0" w:color="auto"/>
              <w:right w:val="single" w:sz="4" w:space="0" w:color="auto"/>
            </w:tcBorders>
            <w:vAlign w:val="center"/>
          </w:tcPr>
          <w:p w:rsidR="00666793" w:rsidRDefault="00666793" w:rsidP="006C1D16">
            <w:pPr>
              <w:spacing w:after="0" w:line="240" w:lineRule="auto"/>
              <w:jc w:val="center"/>
              <w:rPr>
                <w:rFonts w:ascii="Times New Roman" w:hAnsi="Times New Roman" w:cs="Times New Roman"/>
                <w:color w:val="000000"/>
                <w:sz w:val="16"/>
                <w:szCs w:val="16"/>
                <w:lang w:eastAsia="ru-RU"/>
              </w:rPr>
            </w:pPr>
            <w:r>
              <w:rPr>
                <w:rFonts w:ascii="Times New Roman" w:hAnsi="Times New Roman" w:cs="Times New Roman"/>
                <w:color w:val="000000"/>
                <w:sz w:val="16"/>
                <w:szCs w:val="16"/>
                <w:lang w:eastAsia="ru-RU"/>
              </w:rPr>
              <w:t>Срок действия договора страхования по 09.07.2026</w:t>
            </w:r>
          </w:p>
        </w:tc>
      </w:tr>
    </w:tbl>
    <w:p w:rsidR="00C91254" w:rsidRPr="00666793" w:rsidRDefault="00C91254" w:rsidP="00403BA8">
      <w:pPr>
        <w:spacing w:after="0" w:line="240" w:lineRule="auto"/>
        <w:jc w:val="center"/>
        <w:rPr>
          <w:rFonts w:ascii="Times New Roman" w:hAnsi="Times New Roman" w:cs="Times New Roman"/>
          <w:sz w:val="12"/>
          <w:szCs w:val="16"/>
        </w:rPr>
      </w:pPr>
    </w:p>
    <w:sectPr w:rsidR="00C91254" w:rsidRPr="00666793" w:rsidSect="00B14A87">
      <w:pgSz w:w="16838" w:h="11906" w:orient="landscape"/>
      <w:pgMar w:top="737" w:right="567" w:bottom="426"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246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2CE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E489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34011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E82F1BC"/>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7924C28"/>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FF67AC6"/>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97922650"/>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E0C49E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42F794"/>
    <w:lvl w:ilvl="0">
      <w:start w:val="1"/>
      <w:numFmt w:val="bullet"/>
      <w:lvlText w:val=""/>
      <w:lvlJc w:val="left"/>
      <w:pPr>
        <w:tabs>
          <w:tab w:val="num" w:pos="360"/>
        </w:tabs>
        <w:ind w:left="360" w:hanging="360"/>
      </w:pPr>
      <w:rPr>
        <w:rFonts w:ascii="Symbol" w:hAnsi="Symbol" w:cs="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oNotHyphenateCaps/>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677F"/>
    <w:rsid w:val="0000181E"/>
    <w:rsid w:val="00003352"/>
    <w:rsid w:val="00023832"/>
    <w:rsid w:val="000243CF"/>
    <w:rsid w:val="00027B63"/>
    <w:rsid w:val="0003178A"/>
    <w:rsid w:val="000531A2"/>
    <w:rsid w:val="00056BE5"/>
    <w:rsid w:val="0006584E"/>
    <w:rsid w:val="00072BA8"/>
    <w:rsid w:val="00074BB6"/>
    <w:rsid w:val="000802D4"/>
    <w:rsid w:val="00080875"/>
    <w:rsid w:val="000843C7"/>
    <w:rsid w:val="00092285"/>
    <w:rsid w:val="000B320F"/>
    <w:rsid w:val="000B4601"/>
    <w:rsid w:val="000B520B"/>
    <w:rsid w:val="000B6525"/>
    <w:rsid w:val="000B7251"/>
    <w:rsid w:val="000C5CEA"/>
    <w:rsid w:val="000D1C78"/>
    <w:rsid w:val="000D20E8"/>
    <w:rsid w:val="000D23CC"/>
    <w:rsid w:val="000E0166"/>
    <w:rsid w:val="000E797A"/>
    <w:rsid w:val="000F4702"/>
    <w:rsid w:val="00114D50"/>
    <w:rsid w:val="0012566A"/>
    <w:rsid w:val="00125D84"/>
    <w:rsid w:val="00127DD5"/>
    <w:rsid w:val="0013588D"/>
    <w:rsid w:val="00151AF7"/>
    <w:rsid w:val="0015722F"/>
    <w:rsid w:val="00162351"/>
    <w:rsid w:val="00164A4D"/>
    <w:rsid w:val="001653D9"/>
    <w:rsid w:val="00174225"/>
    <w:rsid w:val="001A0431"/>
    <w:rsid w:val="001A3513"/>
    <w:rsid w:val="001A359E"/>
    <w:rsid w:val="001B3EB0"/>
    <w:rsid w:val="001C1125"/>
    <w:rsid w:val="001C22AC"/>
    <w:rsid w:val="001D2E96"/>
    <w:rsid w:val="001D6476"/>
    <w:rsid w:val="001E01CF"/>
    <w:rsid w:val="001E4271"/>
    <w:rsid w:val="00201F10"/>
    <w:rsid w:val="00207B9D"/>
    <w:rsid w:val="00212E4E"/>
    <w:rsid w:val="0022766D"/>
    <w:rsid w:val="00230045"/>
    <w:rsid w:val="002329C6"/>
    <w:rsid w:val="00234BF8"/>
    <w:rsid w:val="00252FC6"/>
    <w:rsid w:val="00262CE7"/>
    <w:rsid w:val="002713CA"/>
    <w:rsid w:val="00273310"/>
    <w:rsid w:val="0027741F"/>
    <w:rsid w:val="00281B12"/>
    <w:rsid w:val="00290C72"/>
    <w:rsid w:val="0029329B"/>
    <w:rsid w:val="002966CC"/>
    <w:rsid w:val="002A2122"/>
    <w:rsid w:val="002A5D19"/>
    <w:rsid w:val="002C6900"/>
    <w:rsid w:val="002D05A3"/>
    <w:rsid w:val="002E0B60"/>
    <w:rsid w:val="002F5C5E"/>
    <w:rsid w:val="0030277B"/>
    <w:rsid w:val="00305608"/>
    <w:rsid w:val="00313E4B"/>
    <w:rsid w:val="00315946"/>
    <w:rsid w:val="00322E31"/>
    <w:rsid w:val="00326E29"/>
    <w:rsid w:val="0032758C"/>
    <w:rsid w:val="003409B8"/>
    <w:rsid w:val="00341475"/>
    <w:rsid w:val="00346D14"/>
    <w:rsid w:val="00347109"/>
    <w:rsid w:val="00354907"/>
    <w:rsid w:val="00356433"/>
    <w:rsid w:val="003628C3"/>
    <w:rsid w:val="00372750"/>
    <w:rsid w:val="00374727"/>
    <w:rsid w:val="00386CF4"/>
    <w:rsid w:val="0039013B"/>
    <w:rsid w:val="00391459"/>
    <w:rsid w:val="00395069"/>
    <w:rsid w:val="003963B3"/>
    <w:rsid w:val="003A30B9"/>
    <w:rsid w:val="003B2439"/>
    <w:rsid w:val="003C6DA2"/>
    <w:rsid w:val="003D3F2E"/>
    <w:rsid w:val="003E49AD"/>
    <w:rsid w:val="003F7A46"/>
    <w:rsid w:val="0040289A"/>
    <w:rsid w:val="00403BA8"/>
    <w:rsid w:val="00416ACD"/>
    <w:rsid w:val="00420345"/>
    <w:rsid w:val="00425DFD"/>
    <w:rsid w:val="00425F10"/>
    <w:rsid w:val="00436625"/>
    <w:rsid w:val="0043775C"/>
    <w:rsid w:val="004415D6"/>
    <w:rsid w:val="0044563A"/>
    <w:rsid w:val="00454902"/>
    <w:rsid w:val="00461288"/>
    <w:rsid w:val="00482E24"/>
    <w:rsid w:val="0049185E"/>
    <w:rsid w:val="004B1336"/>
    <w:rsid w:val="004B74DC"/>
    <w:rsid w:val="004E1155"/>
    <w:rsid w:val="004F1B34"/>
    <w:rsid w:val="005033C4"/>
    <w:rsid w:val="0050793A"/>
    <w:rsid w:val="00515AB5"/>
    <w:rsid w:val="005216B2"/>
    <w:rsid w:val="00523D14"/>
    <w:rsid w:val="00527FC4"/>
    <w:rsid w:val="005308E0"/>
    <w:rsid w:val="005348FA"/>
    <w:rsid w:val="00544AA8"/>
    <w:rsid w:val="00546E03"/>
    <w:rsid w:val="00552850"/>
    <w:rsid w:val="005642F9"/>
    <w:rsid w:val="00592CBC"/>
    <w:rsid w:val="005A288B"/>
    <w:rsid w:val="005A369E"/>
    <w:rsid w:val="005A61DD"/>
    <w:rsid w:val="005B308C"/>
    <w:rsid w:val="005C0917"/>
    <w:rsid w:val="005C124B"/>
    <w:rsid w:val="005C2850"/>
    <w:rsid w:val="005D17F3"/>
    <w:rsid w:val="005D76F0"/>
    <w:rsid w:val="005E2791"/>
    <w:rsid w:val="005F3F30"/>
    <w:rsid w:val="00611150"/>
    <w:rsid w:val="0061504D"/>
    <w:rsid w:val="00617099"/>
    <w:rsid w:val="00643744"/>
    <w:rsid w:val="00654644"/>
    <w:rsid w:val="0065476A"/>
    <w:rsid w:val="00666793"/>
    <w:rsid w:val="006811B3"/>
    <w:rsid w:val="00683C1D"/>
    <w:rsid w:val="006A1D01"/>
    <w:rsid w:val="006B58EA"/>
    <w:rsid w:val="006C1D16"/>
    <w:rsid w:val="006C51B6"/>
    <w:rsid w:val="006C66C2"/>
    <w:rsid w:val="006D271C"/>
    <w:rsid w:val="006E3C8B"/>
    <w:rsid w:val="006E54B8"/>
    <w:rsid w:val="006E648E"/>
    <w:rsid w:val="006F4372"/>
    <w:rsid w:val="006F4E33"/>
    <w:rsid w:val="00702B6C"/>
    <w:rsid w:val="00703162"/>
    <w:rsid w:val="00703C5F"/>
    <w:rsid w:val="00714641"/>
    <w:rsid w:val="0071666F"/>
    <w:rsid w:val="00735766"/>
    <w:rsid w:val="00747F54"/>
    <w:rsid w:val="00771311"/>
    <w:rsid w:val="00790072"/>
    <w:rsid w:val="00790127"/>
    <w:rsid w:val="0079238D"/>
    <w:rsid w:val="00793347"/>
    <w:rsid w:val="007935C6"/>
    <w:rsid w:val="007A6610"/>
    <w:rsid w:val="007B3C0C"/>
    <w:rsid w:val="007C1028"/>
    <w:rsid w:val="007C1B16"/>
    <w:rsid w:val="007D5D1A"/>
    <w:rsid w:val="007E2877"/>
    <w:rsid w:val="007E3991"/>
    <w:rsid w:val="007E42C5"/>
    <w:rsid w:val="007F109B"/>
    <w:rsid w:val="00810A21"/>
    <w:rsid w:val="008224C6"/>
    <w:rsid w:val="008263AA"/>
    <w:rsid w:val="00840466"/>
    <w:rsid w:val="00843134"/>
    <w:rsid w:val="00852C61"/>
    <w:rsid w:val="00857EDA"/>
    <w:rsid w:val="00861965"/>
    <w:rsid w:val="0087677F"/>
    <w:rsid w:val="00885131"/>
    <w:rsid w:val="008926FC"/>
    <w:rsid w:val="008A1F3C"/>
    <w:rsid w:val="008A3F31"/>
    <w:rsid w:val="008A7B1D"/>
    <w:rsid w:val="008B19BB"/>
    <w:rsid w:val="008B70C1"/>
    <w:rsid w:val="008C0B85"/>
    <w:rsid w:val="008C32B9"/>
    <w:rsid w:val="008D4B6E"/>
    <w:rsid w:val="008D7F78"/>
    <w:rsid w:val="008E0E03"/>
    <w:rsid w:val="008E6072"/>
    <w:rsid w:val="008F01D7"/>
    <w:rsid w:val="008F0B09"/>
    <w:rsid w:val="008F3BAD"/>
    <w:rsid w:val="008F53EF"/>
    <w:rsid w:val="00912404"/>
    <w:rsid w:val="00921189"/>
    <w:rsid w:val="00925D6A"/>
    <w:rsid w:val="009324DA"/>
    <w:rsid w:val="00935258"/>
    <w:rsid w:val="009355E0"/>
    <w:rsid w:val="00942D6F"/>
    <w:rsid w:val="0097787C"/>
    <w:rsid w:val="009A3DC7"/>
    <w:rsid w:val="009A6BB1"/>
    <w:rsid w:val="009B31C4"/>
    <w:rsid w:val="009B3371"/>
    <w:rsid w:val="009B3380"/>
    <w:rsid w:val="009B59F7"/>
    <w:rsid w:val="009C1C58"/>
    <w:rsid w:val="009C6294"/>
    <w:rsid w:val="009E6613"/>
    <w:rsid w:val="009F46FB"/>
    <w:rsid w:val="009F70A6"/>
    <w:rsid w:val="00A039F6"/>
    <w:rsid w:val="00A04557"/>
    <w:rsid w:val="00A101AC"/>
    <w:rsid w:val="00A10B4C"/>
    <w:rsid w:val="00A116EE"/>
    <w:rsid w:val="00A24067"/>
    <w:rsid w:val="00A24564"/>
    <w:rsid w:val="00A34B3B"/>
    <w:rsid w:val="00A81958"/>
    <w:rsid w:val="00A91023"/>
    <w:rsid w:val="00A9795D"/>
    <w:rsid w:val="00A97D78"/>
    <w:rsid w:val="00AA38B7"/>
    <w:rsid w:val="00AA7ED5"/>
    <w:rsid w:val="00AB4B5E"/>
    <w:rsid w:val="00AC016E"/>
    <w:rsid w:val="00AC2BEA"/>
    <w:rsid w:val="00AD1FD8"/>
    <w:rsid w:val="00AD733D"/>
    <w:rsid w:val="00AE10C5"/>
    <w:rsid w:val="00AE2B86"/>
    <w:rsid w:val="00AE7005"/>
    <w:rsid w:val="00AF3236"/>
    <w:rsid w:val="00B046C3"/>
    <w:rsid w:val="00B0724D"/>
    <w:rsid w:val="00B14A87"/>
    <w:rsid w:val="00B37515"/>
    <w:rsid w:val="00B37F4B"/>
    <w:rsid w:val="00B40A4E"/>
    <w:rsid w:val="00B5165A"/>
    <w:rsid w:val="00B51A27"/>
    <w:rsid w:val="00B54F2E"/>
    <w:rsid w:val="00B573D7"/>
    <w:rsid w:val="00B61B3A"/>
    <w:rsid w:val="00B62D93"/>
    <w:rsid w:val="00B62DC2"/>
    <w:rsid w:val="00B737DA"/>
    <w:rsid w:val="00B863C2"/>
    <w:rsid w:val="00B8725C"/>
    <w:rsid w:val="00B8762E"/>
    <w:rsid w:val="00BA15E7"/>
    <w:rsid w:val="00BA1799"/>
    <w:rsid w:val="00BA3E88"/>
    <w:rsid w:val="00BA5177"/>
    <w:rsid w:val="00BA518F"/>
    <w:rsid w:val="00BA5465"/>
    <w:rsid w:val="00BD2FCC"/>
    <w:rsid w:val="00BE553C"/>
    <w:rsid w:val="00BE6102"/>
    <w:rsid w:val="00BF3999"/>
    <w:rsid w:val="00C0017C"/>
    <w:rsid w:val="00C007FA"/>
    <w:rsid w:val="00C0171D"/>
    <w:rsid w:val="00C03B8B"/>
    <w:rsid w:val="00C2152B"/>
    <w:rsid w:val="00C23524"/>
    <w:rsid w:val="00C26B67"/>
    <w:rsid w:val="00C4601D"/>
    <w:rsid w:val="00C46D32"/>
    <w:rsid w:val="00C51D12"/>
    <w:rsid w:val="00C54557"/>
    <w:rsid w:val="00C66D21"/>
    <w:rsid w:val="00C820AE"/>
    <w:rsid w:val="00C83446"/>
    <w:rsid w:val="00C91254"/>
    <w:rsid w:val="00C916F7"/>
    <w:rsid w:val="00C91AD3"/>
    <w:rsid w:val="00CA172F"/>
    <w:rsid w:val="00CA18AB"/>
    <w:rsid w:val="00CA66B8"/>
    <w:rsid w:val="00CB26CC"/>
    <w:rsid w:val="00CB497E"/>
    <w:rsid w:val="00CB4E6E"/>
    <w:rsid w:val="00CC1E89"/>
    <w:rsid w:val="00CD515B"/>
    <w:rsid w:val="00CD5D1B"/>
    <w:rsid w:val="00CE03FC"/>
    <w:rsid w:val="00CE3828"/>
    <w:rsid w:val="00D25397"/>
    <w:rsid w:val="00D36A7E"/>
    <w:rsid w:val="00D46FA5"/>
    <w:rsid w:val="00D634C6"/>
    <w:rsid w:val="00D65F9E"/>
    <w:rsid w:val="00D6731E"/>
    <w:rsid w:val="00D676DA"/>
    <w:rsid w:val="00D70266"/>
    <w:rsid w:val="00D764C3"/>
    <w:rsid w:val="00D82563"/>
    <w:rsid w:val="00D8639C"/>
    <w:rsid w:val="00DB45C8"/>
    <w:rsid w:val="00DB4D81"/>
    <w:rsid w:val="00DC0868"/>
    <w:rsid w:val="00DD3B09"/>
    <w:rsid w:val="00DD4844"/>
    <w:rsid w:val="00DD5462"/>
    <w:rsid w:val="00DF6970"/>
    <w:rsid w:val="00E023C2"/>
    <w:rsid w:val="00E070A1"/>
    <w:rsid w:val="00E13890"/>
    <w:rsid w:val="00E13A74"/>
    <w:rsid w:val="00E168C8"/>
    <w:rsid w:val="00E22AA5"/>
    <w:rsid w:val="00E27BFF"/>
    <w:rsid w:val="00E27D54"/>
    <w:rsid w:val="00E40D78"/>
    <w:rsid w:val="00E52958"/>
    <w:rsid w:val="00E56ADF"/>
    <w:rsid w:val="00E64613"/>
    <w:rsid w:val="00E64DA2"/>
    <w:rsid w:val="00E6778A"/>
    <w:rsid w:val="00E97A0D"/>
    <w:rsid w:val="00EA1863"/>
    <w:rsid w:val="00EB5867"/>
    <w:rsid w:val="00EC0F71"/>
    <w:rsid w:val="00EC6290"/>
    <w:rsid w:val="00EC7557"/>
    <w:rsid w:val="00EE5C3B"/>
    <w:rsid w:val="00EE75A8"/>
    <w:rsid w:val="00EF285C"/>
    <w:rsid w:val="00EF2E40"/>
    <w:rsid w:val="00F002AB"/>
    <w:rsid w:val="00F00BA4"/>
    <w:rsid w:val="00F06DFD"/>
    <w:rsid w:val="00F139AA"/>
    <w:rsid w:val="00F15CE7"/>
    <w:rsid w:val="00F24520"/>
    <w:rsid w:val="00F35D74"/>
    <w:rsid w:val="00F51CCF"/>
    <w:rsid w:val="00F528A2"/>
    <w:rsid w:val="00F61398"/>
    <w:rsid w:val="00F61E91"/>
    <w:rsid w:val="00F64126"/>
    <w:rsid w:val="00F65C18"/>
    <w:rsid w:val="00F671A8"/>
    <w:rsid w:val="00F914A7"/>
    <w:rsid w:val="00F91663"/>
    <w:rsid w:val="00F9224B"/>
    <w:rsid w:val="00F93CEC"/>
    <w:rsid w:val="00FA2D5D"/>
    <w:rsid w:val="00FB6B83"/>
    <w:rsid w:val="00FE0B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chartTrackingRefBased/>
  <w15:docId w15:val="{BB41E2DA-BB7A-42CD-983B-BEFAB6098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6900"/>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0724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semiHidden/>
    <w:rsid w:val="00F671A8"/>
    <w:rPr>
      <w:rFonts w:ascii="Tahoma" w:hAnsi="Tahoma" w:cs="Tahoma"/>
      <w:sz w:val="16"/>
      <w:szCs w:val="16"/>
    </w:rPr>
  </w:style>
  <w:style w:type="character" w:styleId="a5">
    <w:name w:val="Hyperlink"/>
    <w:rsid w:val="00C2152B"/>
    <w:rPr>
      <w:color w:val="0000FF"/>
      <w:u w:val="single"/>
    </w:rPr>
  </w:style>
  <w:style w:type="table" w:styleId="a6">
    <w:name w:val="Table Grid"/>
    <w:basedOn w:val="a1"/>
    <w:rsid w:val="001C22A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8832</Words>
  <Characters>50345</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Таможенный реестр объектов интеллектуальной собственности</vt:lpstr>
    </vt:vector>
  </TitlesOfParts>
  <Company>ED</Company>
  <LinksUpToDate>false</LinksUpToDate>
  <CharactersWithSpaces>59059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Таможенный реестр объектов интеллектуальной собственности</dc:title>
  <dc:subject/>
  <dc:creator>User</dc:creator>
  <cp:keywords/>
  <dc:description/>
  <cp:lastModifiedBy>Кузьменков Дмитрий Витальевич</cp:lastModifiedBy>
  <cp:revision>3</cp:revision>
  <cp:lastPrinted>2011-06-29T10:23:00Z</cp:lastPrinted>
  <dcterms:created xsi:type="dcterms:W3CDTF">2025-08-06T11:45:00Z</dcterms:created>
  <dcterms:modified xsi:type="dcterms:W3CDTF">2025-08-06T11:49:00Z</dcterms:modified>
</cp:coreProperties>
</file>