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0D" w:rsidRPr="00145686" w:rsidRDefault="00203F0D" w:rsidP="00203F0D">
      <w:pPr>
        <w:pStyle w:val="30"/>
        <w:shd w:val="clear" w:color="auto" w:fill="auto"/>
        <w:spacing w:after="0" w:line="341" w:lineRule="exact"/>
        <w:ind w:right="220"/>
      </w:pPr>
      <w:r w:rsidRPr="00145686">
        <w:t xml:space="preserve">ЗАЯВКА </w:t>
      </w:r>
    </w:p>
    <w:p w:rsidR="00203F0D" w:rsidRPr="00145686" w:rsidRDefault="00203F0D" w:rsidP="00203F0D">
      <w:pPr>
        <w:pStyle w:val="30"/>
        <w:shd w:val="clear" w:color="auto" w:fill="auto"/>
        <w:spacing w:after="0" w:line="240" w:lineRule="auto"/>
        <w:ind w:right="221"/>
        <w:contextualSpacing/>
        <w:rPr>
          <w:i/>
        </w:rPr>
      </w:pPr>
      <w:r w:rsidRPr="00145686">
        <w:t>на наложение навигационной пломбы,</w:t>
      </w:r>
      <w:r w:rsidRPr="00145686">
        <w:br/>
      </w:r>
      <w:r w:rsidRPr="00145686">
        <w:rPr>
          <w:i/>
        </w:rPr>
        <w:t>(для экспорта)</w:t>
      </w:r>
    </w:p>
    <w:p w:rsidR="00203F0D" w:rsidRPr="00145686" w:rsidRDefault="00203F0D" w:rsidP="00203F0D">
      <w:pPr>
        <w:rPr>
          <w:sz w:val="30"/>
          <w:szCs w:val="30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6946"/>
        <w:gridCol w:w="3261"/>
      </w:tblGrid>
      <w:tr w:rsidR="00203F0D" w:rsidRPr="00145686" w:rsidTr="00203F0D">
        <w:tc>
          <w:tcPr>
            <w:tcW w:w="6946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  <w:r w:rsidRPr="00145686">
              <w:rPr>
                <w:rStyle w:val="2"/>
                <w:rFonts w:eastAsia="SimSun"/>
              </w:rPr>
              <w:t>Тип перемещения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  <w:r w:rsidRPr="00145686">
              <w:rPr>
                <w:sz w:val="30"/>
                <w:szCs w:val="30"/>
              </w:rPr>
              <w:t>Экспорт</w:t>
            </w: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03F0D">
            <w:pPr>
              <w:rPr>
                <w:rStyle w:val="2"/>
                <w:rFonts w:eastAsia="SimSun"/>
              </w:rPr>
            </w:pPr>
            <w:r w:rsidRPr="00154663">
              <w:rPr>
                <w:rStyle w:val="2"/>
                <w:rFonts w:eastAsia="SimSun"/>
              </w:rPr>
              <w:t>Наименование, идентификатор налогоплательщика (при наличии) и адрес заказчика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03F0D">
            <w:pPr>
              <w:pStyle w:val="21"/>
              <w:shd w:val="clear" w:color="auto" w:fill="auto"/>
              <w:spacing w:before="0" w:after="0" w:line="300" w:lineRule="exact"/>
            </w:pPr>
            <w:r w:rsidRPr="00145686">
              <w:t>Наименование, идентификатор налогоплательщика (при наличии) и адрес перевозчика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  <w:vAlign w:val="bottom"/>
          </w:tcPr>
          <w:p w:rsidR="00203F0D" w:rsidRPr="00145686" w:rsidRDefault="00203F0D" w:rsidP="002C57BE">
            <w:pPr>
              <w:spacing w:line="300" w:lineRule="exact"/>
            </w:pPr>
            <w:r w:rsidRPr="00145686">
              <w:rPr>
                <w:rStyle w:val="2"/>
                <w:rFonts w:eastAsia="SimSun"/>
              </w:rPr>
              <w:t>Ф.И.О. водителя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  <w:vAlign w:val="bottom"/>
          </w:tcPr>
          <w:p w:rsidR="00203F0D" w:rsidRPr="00145686" w:rsidRDefault="00203F0D" w:rsidP="002C57BE">
            <w:pPr>
              <w:spacing w:line="300" w:lineRule="exact"/>
              <w:rPr>
                <w:rStyle w:val="2"/>
                <w:rFonts w:eastAsia="SimSun"/>
              </w:rPr>
            </w:pPr>
            <w:r w:rsidRPr="00154663">
              <w:rPr>
                <w:rStyle w:val="2"/>
                <w:rFonts w:eastAsia="SimSun"/>
              </w:rPr>
              <w:t>Контактный телефонный номер водителя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145686">
              <w:t xml:space="preserve">Регистрационный номер и страна регистрации </w:t>
            </w:r>
            <w:proofErr w:type="gramStart"/>
            <w:r w:rsidRPr="00145686">
              <w:t>активного</w:t>
            </w:r>
            <w:proofErr w:type="gramEnd"/>
            <w:r w:rsidRPr="00145686">
              <w:t xml:space="preserve"> ТС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145686">
              <w:t>Код марки и типа активного ТС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145686">
              <w:rPr>
                <w:rStyle w:val="2"/>
              </w:rPr>
              <w:t xml:space="preserve">Регистрационный номер и страна регистрации </w:t>
            </w:r>
            <w:proofErr w:type="gramStart"/>
            <w:r w:rsidRPr="00145686">
              <w:rPr>
                <w:rStyle w:val="2"/>
              </w:rPr>
              <w:t>пассивного</w:t>
            </w:r>
            <w:proofErr w:type="gramEnd"/>
            <w:r w:rsidRPr="00145686">
              <w:rPr>
                <w:rStyle w:val="2"/>
              </w:rPr>
              <w:t xml:space="preserve"> ТС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145686">
              <w:t xml:space="preserve">Код марки и типа пассивного ТС 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C57BE">
            <w:pPr>
              <w:spacing w:line="300" w:lineRule="exact"/>
              <w:rPr>
                <w:rStyle w:val="2"/>
                <w:rFonts w:eastAsia="SimSun"/>
              </w:rPr>
            </w:pPr>
            <w:r w:rsidRPr="00145686">
              <w:rPr>
                <w:sz w:val="30"/>
                <w:szCs w:val="30"/>
              </w:rPr>
              <w:t xml:space="preserve">Регистрационный номер ДТ 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C57BE">
            <w:pPr>
              <w:spacing w:line="300" w:lineRule="exact"/>
              <w:rPr>
                <w:sz w:val="30"/>
                <w:szCs w:val="30"/>
              </w:rPr>
            </w:pPr>
            <w:r w:rsidRPr="00D3683F"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  <w:t>Номер</w:t>
            </w:r>
            <w:r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  <w:t xml:space="preserve"> и дата выдачи</w:t>
            </w:r>
            <w:r w:rsidRPr="00D3683F"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  <w:t xml:space="preserve"> свидетельства </w:t>
            </w:r>
            <w:r>
              <w:br/>
            </w:r>
            <w:r w:rsidRPr="00D3683F"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  <w:t>о регистрации транспортного средства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145686" w:rsidRDefault="00203F0D" w:rsidP="002C57BE">
            <w:pPr>
              <w:pStyle w:val="21"/>
              <w:shd w:val="clear" w:color="auto" w:fill="auto"/>
              <w:spacing w:before="0" w:after="0" w:line="240" w:lineRule="auto"/>
            </w:pPr>
            <w:r w:rsidRPr="00145686">
              <w:t>Номера, даты и наименования документов из графы 44 ДТ:</w:t>
            </w:r>
          </w:p>
          <w:p w:rsidR="00203F0D" w:rsidRPr="00145686" w:rsidRDefault="00203F0D" w:rsidP="002C57BE">
            <w:pPr>
              <w:tabs>
                <w:tab w:val="left" w:pos="7574"/>
              </w:tabs>
              <w:jc w:val="both"/>
              <w:rPr>
                <w:rFonts w:eastAsia="Times New Roman"/>
                <w:sz w:val="30"/>
                <w:szCs w:val="30"/>
              </w:rPr>
            </w:pPr>
            <w:r w:rsidRPr="00145686">
              <w:rPr>
                <w:rFonts w:eastAsia="Times New Roman"/>
                <w:sz w:val="30"/>
                <w:szCs w:val="30"/>
              </w:rPr>
              <w:t xml:space="preserve">международная товарно-транспортная накладная </w:t>
            </w:r>
            <w:r w:rsidRPr="00145686">
              <w:rPr>
                <w:rFonts w:eastAsia="Times New Roman"/>
                <w:sz w:val="30"/>
                <w:szCs w:val="30"/>
                <w:lang w:val="en-US"/>
              </w:rPr>
              <w:t>CMR</w:t>
            </w:r>
            <w:r w:rsidRPr="00145686">
              <w:rPr>
                <w:rFonts w:eastAsia="Times New Roman"/>
                <w:sz w:val="30"/>
                <w:szCs w:val="30"/>
              </w:rPr>
              <w:t xml:space="preserve"> – код 02015;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  <w:r w:rsidRPr="00145686">
              <w:rPr>
                <w:rFonts w:eastAsia="Times New Roman"/>
                <w:sz w:val="30"/>
                <w:szCs w:val="30"/>
              </w:rPr>
              <w:t>иная транспортная накладная, используемая при перевозке товаров автодорожным транспортом – код 02016;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  <w:r w:rsidRPr="00145686">
              <w:rPr>
                <w:rFonts w:eastAsia="Times New Roman"/>
                <w:sz w:val="30"/>
                <w:szCs w:val="30"/>
              </w:rPr>
              <w:t>иные транспортные (перевозочные) документы – код 02099;</w:t>
            </w:r>
            <w:r>
              <w:rPr>
                <w:rFonts w:eastAsia="Times New Roman"/>
                <w:sz w:val="30"/>
                <w:szCs w:val="30"/>
              </w:rPr>
              <w:t xml:space="preserve"> </w:t>
            </w:r>
            <w:r w:rsidRPr="00145686">
              <w:rPr>
                <w:rFonts w:eastAsia="Times New Roman"/>
                <w:sz w:val="30"/>
                <w:szCs w:val="30"/>
              </w:rPr>
              <w:t>счет-фактура (инвойс) – коды 04021, 04031, 04041, 04061, 04081, 04101, 04111;</w:t>
            </w:r>
          </w:p>
          <w:p w:rsidR="00203F0D" w:rsidRPr="00145686" w:rsidRDefault="00203F0D" w:rsidP="002C57BE">
            <w:pPr>
              <w:tabs>
                <w:tab w:val="left" w:pos="7574"/>
              </w:tabs>
              <w:jc w:val="both"/>
              <w:rPr>
                <w:sz w:val="30"/>
                <w:szCs w:val="30"/>
              </w:rPr>
            </w:pPr>
            <w:r w:rsidRPr="00145686">
              <w:rPr>
                <w:rFonts w:eastAsia="Times New Roman"/>
                <w:sz w:val="30"/>
                <w:szCs w:val="30"/>
              </w:rPr>
              <w:t>документы, подтверждающие соблюдение запретов и ограничений – коды 01***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c>
          <w:tcPr>
            <w:tcW w:w="6946" w:type="dxa"/>
          </w:tcPr>
          <w:p w:rsidR="00203F0D" w:rsidRPr="00203F0D" w:rsidRDefault="00203F0D" w:rsidP="002C57BE">
            <w:pPr>
              <w:rPr>
                <w:sz w:val="30"/>
                <w:szCs w:val="30"/>
              </w:rPr>
            </w:pPr>
            <w:r w:rsidRPr="00203F0D"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  <w:t>Место начала оказания услуги (место наложения навигационной пломбы), дата и время прибытия транспортного средства для наложения навигационных пломб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  <w:tr w:rsidR="00203F0D" w:rsidRPr="00145686" w:rsidTr="00203F0D">
        <w:trPr>
          <w:trHeight w:val="140"/>
        </w:trPr>
        <w:tc>
          <w:tcPr>
            <w:tcW w:w="6946" w:type="dxa"/>
          </w:tcPr>
          <w:p w:rsidR="00203F0D" w:rsidRPr="00203F0D" w:rsidRDefault="00203F0D" w:rsidP="002C57BE">
            <w:pPr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</w:pPr>
            <w:r w:rsidRPr="00203F0D"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  <w:t>Место завершения оказания услуги (место снятия навигационной пломбы: страна, территориальная единица, населенный пункт, улица, номер дома (строения)) либо название автодорожного пункта пропуска, расположенного на государственной границе Российской Федерации</w:t>
            </w:r>
          </w:p>
        </w:tc>
        <w:tc>
          <w:tcPr>
            <w:tcW w:w="3261" w:type="dxa"/>
          </w:tcPr>
          <w:p w:rsidR="00203F0D" w:rsidRPr="00145686" w:rsidRDefault="00203F0D" w:rsidP="002C57BE">
            <w:pPr>
              <w:rPr>
                <w:sz w:val="30"/>
                <w:szCs w:val="30"/>
              </w:rPr>
            </w:pPr>
          </w:p>
        </w:tc>
      </w:tr>
    </w:tbl>
    <w:p w:rsidR="00A575BB" w:rsidRPr="00145686" w:rsidRDefault="00A575BB" w:rsidP="00A575BB">
      <w:pPr>
        <w:rPr>
          <w:sz w:val="30"/>
          <w:szCs w:val="30"/>
        </w:rPr>
      </w:pPr>
    </w:p>
    <w:p w:rsidR="00A575BB" w:rsidRPr="00145686" w:rsidRDefault="00A575BB" w:rsidP="00A575BB">
      <w:pPr>
        <w:rPr>
          <w:sz w:val="30"/>
          <w:szCs w:val="30"/>
        </w:rPr>
      </w:pPr>
      <w:r w:rsidRPr="00145686">
        <w:rPr>
          <w:sz w:val="30"/>
          <w:szCs w:val="30"/>
        </w:rPr>
        <w:t>Ф.И.О. лица, направившего заявку ________________________________</w:t>
      </w:r>
    </w:p>
    <w:p w:rsidR="00A575BB" w:rsidRPr="00A575BB" w:rsidRDefault="00A575BB" w:rsidP="00A575BB">
      <w:pPr>
        <w:ind w:left="5664"/>
        <w:rPr>
          <w:i/>
        </w:rPr>
      </w:pPr>
      <w:r>
        <w:rPr>
          <w:i/>
        </w:rPr>
        <w:t xml:space="preserve">  </w:t>
      </w:r>
      <w:r w:rsidRPr="00A575BB">
        <w:rPr>
          <w:i/>
        </w:rPr>
        <w:t xml:space="preserve">    (дата, подпись)</w:t>
      </w:r>
    </w:p>
    <w:p w:rsidR="00A575BB" w:rsidRPr="00A575BB" w:rsidRDefault="00A575BB" w:rsidP="00A575BB"/>
    <w:p w:rsidR="00A575BB" w:rsidRPr="00145686" w:rsidRDefault="00A575BB" w:rsidP="00A575BB">
      <w:pPr>
        <w:rPr>
          <w:sz w:val="30"/>
          <w:szCs w:val="30"/>
        </w:rPr>
      </w:pPr>
      <w:r w:rsidRPr="00145686">
        <w:rPr>
          <w:sz w:val="30"/>
          <w:szCs w:val="30"/>
        </w:rPr>
        <w:t xml:space="preserve">Заявка принята: </w:t>
      </w:r>
      <w:r w:rsidRPr="00145686">
        <w:rPr>
          <w:sz w:val="30"/>
          <w:szCs w:val="30"/>
        </w:rPr>
        <w:tab/>
        <w:t>Ф.И.О. представителя</w:t>
      </w:r>
    </w:p>
    <w:p w:rsidR="00A575BB" w:rsidRPr="00145686" w:rsidRDefault="00A575BB" w:rsidP="00A575BB">
      <w:pPr>
        <w:rPr>
          <w:sz w:val="30"/>
          <w:szCs w:val="30"/>
        </w:rPr>
      </w:pPr>
      <w:r w:rsidRPr="00145686">
        <w:rPr>
          <w:sz w:val="30"/>
          <w:szCs w:val="30"/>
        </w:rPr>
        <w:t xml:space="preserve">национального оператора </w:t>
      </w:r>
      <w:r w:rsidRPr="00145686">
        <w:rPr>
          <w:sz w:val="30"/>
          <w:szCs w:val="30"/>
        </w:rPr>
        <w:tab/>
      </w:r>
      <w:r w:rsidRPr="00145686">
        <w:rPr>
          <w:sz w:val="30"/>
          <w:szCs w:val="30"/>
        </w:rPr>
        <w:tab/>
      </w:r>
      <w:r w:rsidRPr="00145686">
        <w:rPr>
          <w:sz w:val="30"/>
          <w:szCs w:val="30"/>
        </w:rPr>
        <w:tab/>
        <w:t xml:space="preserve">  ____________________________</w:t>
      </w:r>
    </w:p>
    <w:p w:rsidR="0021242A" w:rsidRPr="00A575BB" w:rsidRDefault="00A575BB" w:rsidP="00A575BB">
      <w:pPr>
        <w:ind w:left="5664"/>
        <w:rPr>
          <w:i/>
        </w:rPr>
      </w:pPr>
      <w:r w:rsidRPr="00A575BB">
        <w:rPr>
          <w:i/>
        </w:rPr>
        <w:t xml:space="preserve">   </w:t>
      </w:r>
      <w:r>
        <w:rPr>
          <w:i/>
        </w:rPr>
        <w:t xml:space="preserve">     </w:t>
      </w:r>
      <w:r w:rsidRPr="00A575BB">
        <w:rPr>
          <w:i/>
        </w:rPr>
        <w:t xml:space="preserve">      (дата, подпись)</w:t>
      </w:r>
    </w:p>
    <w:sectPr w:rsidR="0021242A" w:rsidRPr="00A575BB" w:rsidSect="00203F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75BB"/>
    <w:rsid w:val="00203F0D"/>
    <w:rsid w:val="0021242A"/>
    <w:rsid w:val="00A5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575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75BB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eastAsia="Times New Roman"/>
      <w:b/>
      <w:bCs/>
      <w:sz w:val="30"/>
      <w:szCs w:val="30"/>
      <w:lang w:eastAsia="en-US"/>
    </w:rPr>
  </w:style>
  <w:style w:type="table" w:styleId="a3">
    <w:name w:val="Table Grid"/>
    <w:basedOn w:val="a1"/>
    <w:uiPriority w:val="59"/>
    <w:rsid w:val="00A5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5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1">
    <w:name w:val="Основной текст (2)1"/>
    <w:basedOn w:val="a"/>
    <w:rsid w:val="00A575BB"/>
    <w:pPr>
      <w:shd w:val="clear" w:color="auto" w:fill="FFFFFF"/>
      <w:autoSpaceDE/>
      <w:autoSpaceDN/>
      <w:adjustRightInd/>
      <w:spacing w:before="600" w:after="780" w:line="0" w:lineRule="atLeast"/>
    </w:pPr>
    <w:rPr>
      <w:rFonts w:eastAsia="Times New Roman"/>
      <w:color w:val="000000"/>
      <w:sz w:val="30"/>
      <w:szCs w:val="3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>Krokoz™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Житко Юрий Олегович</dc:creator>
  <cp:lastModifiedBy>Житко Юрий Олегович</cp:lastModifiedBy>
  <cp:revision>2</cp:revision>
  <dcterms:created xsi:type="dcterms:W3CDTF">2025-01-14T13:00:00Z</dcterms:created>
  <dcterms:modified xsi:type="dcterms:W3CDTF">2025-01-14T13:00:00Z</dcterms:modified>
</cp:coreProperties>
</file>